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C608" w14:textId="75FB3FDB" w:rsidR="00FA2222" w:rsidRPr="00025BD8" w:rsidRDefault="00C777FB" w:rsidP="002F706F">
      <w:pPr>
        <w:pStyle w:val="SECTION"/>
        <w:suppressAutoHyphens/>
        <w:spacing w:before="120" w:after="240"/>
        <w:jc w:val="center"/>
        <w:rPr>
          <w:sz w:val="28"/>
        </w:rPr>
      </w:pPr>
      <w:r>
        <w:rPr>
          <w:sz w:val="28"/>
        </w:rPr>
        <w:t>1</w:t>
      </w:r>
      <w:r w:rsidR="00FA2222" w:rsidRPr="00025BD8">
        <w:rPr>
          <w:sz w:val="28"/>
        </w:rPr>
        <w:t>.5-</w:t>
      </w:r>
      <w:r>
        <w:rPr>
          <w:sz w:val="28"/>
        </w:rPr>
        <w:t>3</w:t>
      </w:r>
      <w:r w:rsidR="00FA2222" w:rsidRPr="00025BD8">
        <w:rPr>
          <w:sz w:val="28"/>
        </w:rPr>
        <w:t xml:space="preserve"> MMBTU </w:t>
      </w:r>
      <w:r>
        <w:rPr>
          <w:sz w:val="28"/>
        </w:rPr>
        <w:t>CFR</w:t>
      </w:r>
      <w:r w:rsidR="00FA2222" w:rsidRPr="00025BD8">
        <w:rPr>
          <w:sz w:val="28"/>
        </w:rPr>
        <w:t xml:space="preserve"> </w:t>
      </w:r>
      <w:r w:rsidR="00E70877" w:rsidRPr="00025BD8">
        <w:rPr>
          <w:sz w:val="28"/>
        </w:rPr>
        <w:t>Boiler Series with</w:t>
      </w:r>
      <w:r w:rsidR="00FA2222" w:rsidRPr="00025BD8">
        <w:rPr>
          <w:sz w:val="28"/>
        </w:rPr>
        <w:t xml:space="preserve"> E</w:t>
      </w:r>
      <w:r w:rsidR="00E70877" w:rsidRPr="00025BD8">
        <w:rPr>
          <w:sz w:val="28"/>
        </w:rPr>
        <w:t>dge</w:t>
      </w:r>
      <w:r w:rsidR="00FA2222" w:rsidRPr="00025BD8">
        <w:rPr>
          <w:sz w:val="28"/>
        </w:rPr>
        <w:t xml:space="preserve"> C</w:t>
      </w:r>
      <w:r w:rsidR="00E70877" w:rsidRPr="00025BD8">
        <w:rPr>
          <w:sz w:val="28"/>
        </w:rPr>
        <w:t>ontrol</w:t>
      </w:r>
      <w:r w:rsidR="00FA2222" w:rsidRPr="00025BD8">
        <w:rPr>
          <w:sz w:val="28"/>
        </w:rPr>
        <w:t xml:space="preserve"> </w:t>
      </w:r>
    </w:p>
    <w:p w14:paraId="3A40DD04" w14:textId="77777777" w:rsidR="00FA2222" w:rsidRDefault="00FA2222" w:rsidP="009058E0">
      <w:pPr>
        <w:pStyle w:val="SECTION"/>
        <w:spacing w:before="120" w:after="240"/>
        <w:jc w:val="center"/>
        <w:rPr>
          <w:b w:val="0"/>
        </w:rPr>
      </w:pPr>
    </w:p>
    <w:p w14:paraId="4CA2B987" w14:textId="5D183977" w:rsidR="002772DB" w:rsidRPr="00256CE8" w:rsidRDefault="002772DB" w:rsidP="00FA2222">
      <w:pPr>
        <w:pStyle w:val="Heading1"/>
      </w:pPr>
      <w:r w:rsidRPr="00256CE8">
        <w:t xml:space="preserve">SECTION </w:t>
      </w:r>
      <w:bookmarkStart w:id="0" w:name="_Hlk138688121"/>
      <w:r w:rsidRPr="00256CE8">
        <w:t>2352</w:t>
      </w:r>
      <w:r w:rsidR="00390958" w:rsidRPr="00256CE8">
        <w:t>39</w:t>
      </w:r>
      <w:bookmarkEnd w:id="0"/>
      <w:r w:rsidRPr="00256CE8">
        <w:t xml:space="preserve"> </w:t>
      </w:r>
      <w:r w:rsidR="0056274D" w:rsidRPr="00256CE8">
        <w:t>–</w:t>
      </w:r>
      <w:r w:rsidR="00AD73D7" w:rsidRPr="00256CE8">
        <w:t xml:space="preserve"> </w:t>
      </w:r>
      <w:r w:rsidR="003E6691" w:rsidRPr="00256CE8">
        <w:t>FIRE</w:t>
      </w:r>
      <w:r w:rsidR="00AD73D7" w:rsidRPr="00256CE8">
        <w:t xml:space="preserve"> </w:t>
      </w:r>
      <w:r w:rsidR="003E6691" w:rsidRPr="00256CE8">
        <w:t>TUBE</w:t>
      </w:r>
      <w:r w:rsidRPr="00256CE8">
        <w:t xml:space="preserve"> BOILERS</w:t>
      </w:r>
    </w:p>
    <w:p w14:paraId="19B4502E" w14:textId="77777777" w:rsidR="002772DB" w:rsidRPr="00642F51" w:rsidRDefault="00642F51" w:rsidP="00642F51">
      <w:pPr>
        <w:pStyle w:val="Style1"/>
        <w:numPr>
          <w:ilvl w:val="0"/>
          <w:numId w:val="0"/>
        </w:numPr>
      </w:pPr>
      <w:r w:rsidRPr="00256CE8">
        <w:t xml:space="preserve">PART 1 - </w:t>
      </w:r>
      <w:r w:rsidR="002772DB" w:rsidRPr="00256CE8">
        <w:t>GENERAL</w:t>
      </w:r>
    </w:p>
    <w:p w14:paraId="3574C0EA" w14:textId="77777777" w:rsidR="002772DB" w:rsidRPr="00642F51" w:rsidRDefault="00642F51" w:rsidP="008F4860">
      <w:pPr>
        <w:pStyle w:val="Heading2"/>
        <w:numPr>
          <w:ilvl w:val="0"/>
          <w:numId w:val="0"/>
        </w:numPr>
        <w:tabs>
          <w:tab w:val="clear" w:pos="720"/>
          <w:tab w:val="left" w:pos="960"/>
        </w:tabs>
        <w:ind w:left="990" w:hanging="990"/>
      </w:pPr>
      <w:r w:rsidRPr="00642F51">
        <w:rPr>
          <w:b w:val="0"/>
        </w:rPr>
        <w:t>1.1</w:t>
      </w:r>
      <w:r w:rsidR="00EF6AB1">
        <w:tab/>
      </w:r>
      <w:r w:rsidR="002772DB" w:rsidRPr="00642F51">
        <w:rPr>
          <w:b w:val="0"/>
        </w:rPr>
        <w:t>RELATED DOCUMENTS</w:t>
      </w:r>
    </w:p>
    <w:p w14:paraId="5B19A06E" w14:textId="5D2D9137" w:rsidR="002772DB" w:rsidRPr="007B57CB" w:rsidRDefault="00642F51" w:rsidP="00642F51">
      <w:pPr>
        <w:pStyle w:val="BodyText"/>
        <w:spacing w:before="240"/>
        <w:ind w:left="994" w:hanging="720"/>
      </w:pPr>
      <w:r>
        <w:rPr>
          <w:sz w:val="22"/>
          <w:szCs w:val="22"/>
        </w:rPr>
        <w:t>A.</w:t>
      </w:r>
      <w:r>
        <w:rPr>
          <w:sz w:val="22"/>
          <w:szCs w:val="22"/>
        </w:rPr>
        <w:tab/>
      </w:r>
      <w:r w:rsidR="002772DB" w:rsidRPr="00607A30">
        <w:rPr>
          <w:sz w:val="22"/>
          <w:szCs w:val="22"/>
        </w:rPr>
        <w:t>Drawings</w:t>
      </w:r>
      <w:r w:rsidR="00580392">
        <w:rPr>
          <w:sz w:val="22"/>
          <w:szCs w:val="22"/>
        </w:rPr>
        <w:t xml:space="preserve"> and general provisions of the c</w:t>
      </w:r>
      <w:r w:rsidR="002772DB" w:rsidRPr="00607A30">
        <w:rPr>
          <w:sz w:val="22"/>
          <w:szCs w:val="22"/>
        </w:rPr>
        <w:t>ontract</w:t>
      </w:r>
      <w:r w:rsidR="00580392">
        <w:rPr>
          <w:sz w:val="22"/>
          <w:szCs w:val="22"/>
        </w:rPr>
        <w:t xml:space="preserve"> apply to this s</w:t>
      </w:r>
      <w:r w:rsidR="001346D8" w:rsidRPr="00607A30">
        <w:rPr>
          <w:sz w:val="22"/>
          <w:szCs w:val="22"/>
        </w:rPr>
        <w:t>ection</w:t>
      </w:r>
      <w:r w:rsidR="002772DB" w:rsidRPr="00607A30">
        <w:rPr>
          <w:sz w:val="22"/>
          <w:szCs w:val="22"/>
        </w:rPr>
        <w:t>, including General and Supplementary Conditions and Div</w:t>
      </w:r>
      <w:r w:rsidR="001346D8" w:rsidRPr="00607A30">
        <w:rPr>
          <w:sz w:val="22"/>
          <w:szCs w:val="22"/>
        </w:rPr>
        <w:t>ision 01 Specification Sections</w:t>
      </w:r>
      <w:r w:rsidR="002772DB" w:rsidRPr="007B57CB">
        <w:t>.</w:t>
      </w:r>
    </w:p>
    <w:p w14:paraId="012C8A7C" w14:textId="77777777" w:rsidR="002772DB" w:rsidRPr="007B57CB" w:rsidRDefault="00642F51" w:rsidP="008F4860">
      <w:pPr>
        <w:pStyle w:val="Heading2"/>
        <w:numPr>
          <w:ilvl w:val="0"/>
          <w:numId w:val="0"/>
        </w:numPr>
        <w:tabs>
          <w:tab w:val="clear" w:pos="720"/>
          <w:tab w:val="left" w:pos="960"/>
        </w:tabs>
        <w:spacing w:after="240"/>
        <w:ind w:left="990" w:hanging="990"/>
      </w:pPr>
      <w:r w:rsidRPr="00642F51">
        <w:rPr>
          <w:b w:val="0"/>
        </w:rPr>
        <w:t>1.2</w:t>
      </w:r>
      <w:r w:rsidR="00EF6AB1">
        <w:tab/>
      </w:r>
      <w:r w:rsidR="002772DB" w:rsidRPr="00AE07F7">
        <w:rPr>
          <w:b w:val="0"/>
        </w:rPr>
        <w:t>SUMMARY</w:t>
      </w:r>
    </w:p>
    <w:p w14:paraId="24C96774" w14:textId="1126F772" w:rsidR="002772DB" w:rsidRPr="00820C3C" w:rsidRDefault="00642F51" w:rsidP="00642F51">
      <w:pPr>
        <w:pStyle w:val="BodyText"/>
        <w:spacing w:after="0"/>
        <w:ind w:left="965" w:hanging="605"/>
        <w:rPr>
          <w:rFonts w:cs="Arial"/>
          <w:sz w:val="22"/>
          <w:szCs w:val="22"/>
        </w:rPr>
      </w:pPr>
      <w:r>
        <w:rPr>
          <w:rFonts w:cs="Arial"/>
        </w:rPr>
        <w:t>A.</w:t>
      </w:r>
      <w:r>
        <w:rPr>
          <w:rFonts w:cs="Arial"/>
        </w:rPr>
        <w:tab/>
      </w:r>
      <w:r w:rsidR="005901A3">
        <w:rPr>
          <w:rFonts w:cs="Arial"/>
          <w:sz w:val="22"/>
          <w:szCs w:val="22"/>
        </w:rPr>
        <w:t>This s</w:t>
      </w:r>
      <w:r w:rsidR="002772DB" w:rsidRPr="00820C3C">
        <w:rPr>
          <w:rFonts w:cs="Arial"/>
          <w:sz w:val="22"/>
          <w:szCs w:val="22"/>
        </w:rPr>
        <w:t>ection includes pa</w:t>
      </w:r>
      <w:r w:rsidR="00607A30">
        <w:rPr>
          <w:rFonts w:cs="Arial"/>
          <w:sz w:val="22"/>
          <w:szCs w:val="22"/>
        </w:rPr>
        <w:t xml:space="preserve">ckaged, factory-fabricated and </w:t>
      </w:r>
      <w:r w:rsidR="002772DB" w:rsidRPr="00820C3C">
        <w:rPr>
          <w:rFonts w:cs="Arial"/>
          <w:sz w:val="22"/>
          <w:szCs w:val="22"/>
        </w:rPr>
        <w:t>assembled, gas-fired,</w:t>
      </w:r>
      <w:r w:rsidR="00D14282" w:rsidRPr="00820C3C">
        <w:rPr>
          <w:rFonts w:cs="Arial"/>
          <w:sz w:val="22"/>
          <w:szCs w:val="22"/>
        </w:rPr>
        <w:t xml:space="preserve"> </w:t>
      </w:r>
      <w:r w:rsidR="002772DB" w:rsidRPr="00820C3C">
        <w:rPr>
          <w:rFonts w:cs="Arial"/>
          <w:sz w:val="22"/>
          <w:szCs w:val="22"/>
        </w:rPr>
        <w:t>fire</w:t>
      </w:r>
      <w:r w:rsidR="00AD73D7">
        <w:rPr>
          <w:rFonts w:cs="Arial"/>
          <w:sz w:val="22"/>
          <w:szCs w:val="22"/>
        </w:rPr>
        <w:t xml:space="preserve"> </w:t>
      </w:r>
      <w:r w:rsidR="002772DB" w:rsidRPr="00820C3C">
        <w:rPr>
          <w:rFonts w:cs="Arial"/>
          <w:sz w:val="22"/>
          <w:szCs w:val="22"/>
        </w:rPr>
        <w:t>tube boilers, trim</w:t>
      </w:r>
      <w:r w:rsidR="00182AAF" w:rsidRPr="00820C3C">
        <w:rPr>
          <w:rFonts w:cs="Arial"/>
          <w:sz w:val="22"/>
          <w:szCs w:val="22"/>
        </w:rPr>
        <w:t xml:space="preserve"> and</w:t>
      </w:r>
      <w:r w:rsidR="002772DB" w:rsidRPr="00820C3C">
        <w:rPr>
          <w:rFonts w:cs="Arial"/>
          <w:sz w:val="22"/>
          <w:szCs w:val="22"/>
        </w:rPr>
        <w:t xml:space="preserve"> </w:t>
      </w:r>
      <w:r w:rsidR="002772DB" w:rsidRPr="00820C3C">
        <w:rPr>
          <w:sz w:val="22"/>
          <w:szCs w:val="22"/>
        </w:rPr>
        <w:t>accessories</w:t>
      </w:r>
      <w:r w:rsidR="002772DB" w:rsidRPr="00820C3C">
        <w:rPr>
          <w:rFonts w:cs="Arial"/>
          <w:sz w:val="22"/>
          <w:szCs w:val="22"/>
        </w:rPr>
        <w:t xml:space="preserve"> for generating hot water.</w:t>
      </w:r>
    </w:p>
    <w:p w14:paraId="5D928DA7" w14:textId="77777777" w:rsidR="002772DB" w:rsidRPr="00AE07F7" w:rsidRDefault="00642F51" w:rsidP="008F4860">
      <w:pPr>
        <w:pStyle w:val="Heading2"/>
        <w:numPr>
          <w:ilvl w:val="0"/>
          <w:numId w:val="0"/>
        </w:numPr>
        <w:tabs>
          <w:tab w:val="clear" w:pos="720"/>
          <w:tab w:val="left" w:pos="960"/>
        </w:tabs>
        <w:spacing w:before="480" w:after="240"/>
        <w:ind w:left="900" w:hanging="900"/>
        <w:rPr>
          <w:b w:val="0"/>
          <w:szCs w:val="22"/>
        </w:rPr>
      </w:pPr>
      <w:r w:rsidRPr="00642F51">
        <w:rPr>
          <w:b w:val="0"/>
        </w:rPr>
        <w:t>1.3</w:t>
      </w:r>
      <w:r w:rsidR="00EF6AB1">
        <w:tab/>
      </w:r>
      <w:r w:rsidR="002772DB" w:rsidRPr="00AE07F7">
        <w:rPr>
          <w:b w:val="0"/>
        </w:rPr>
        <w:t>SUBMITTALS</w:t>
      </w:r>
    </w:p>
    <w:p w14:paraId="5A513411" w14:textId="77777777" w:rsidR="002772DB" w:rsidRPr="000C6CAA" w:rsidRDefault="00C23ED4" w:rsidP="00DE5F4E">
      <w:pPr>
        <w:pStyle w:val="PR1"/>
        <w:numPr>
          <w:ilvl w:val="0"/>
          <w:numId w:val="0"/>
        </w:numPr>
        <w:spacing w:before="0" w:after="240"/>
        <w:ind w:left="907" w:hanging="619"/>
        <w:rPr>
          <w:rFonts w:ascii="Arial" w:hAnsi="Arial" w:cs="Arial"/>
          <w:szCs w:val="22"/>
        </w:rPr>
      </w:pPr>
      <w:r w:rsidRPr="00C23ED4">
        <w:rPr>
          <w:rFonts w:ascii="Arial" w:hAnsi="Arial" w:cs="Arial"/>
        </w:rPr>
        <w:t>A.</w:t>
      </w:r>
      <w:r w:rsidR="00EF6AB1">
        <w:tab/>
      </w:r>
      <w:r w:rsidR="002772DB" w:rsidRPr="00C23ED4">
        <w:rPr>
          <w:rFonts w:ascii="Arial" w:hAnsi="Arial" w:cs="Arial"/>
        </w:rPr>
        <w:t>Product Data</w:t>
      </w:r>
      <w:r w:rsidRPr="00C23ED4">
        <w:rPr>
          <w:rFonts w:ascii="Arial" w:hAnsi="Arial" w:cs="Arial"/>
        </w:rPr>
        <w:t xml:space="preserve">: </w:t>
      </w:r>
      <w:r w:rsidR="002772DB" w:rsidRPr="00C23ED4">
        <w:rPr>
          <w:rFonts w:ascii="Arial" w:hAnsi="Arial" w:cs="Arial"/>
        </w:rPr>
        <w:t>Include performance data, operating characteristics, furnished specialties</w:t>
      </w:r>
      <w:r w:rsidR="00182AAF" w:rsidRPr="00C23ED4">
        <w:rPr>
          <w:rFonts w:ascii="Arial" w:hAnsi="Arial" w:cs="Arial"/>
        </w:rPr>
        <w:t xml:space="preserve"> </w:t>
      </w:r>
      <w:r w:rsidR="00182AAF" w:rsidRPr="000C6CAA">
        <w:rPr>
          <w:rFonts w:ascii="Arial" w:hAnsi="Arial" w:cs="Arial"/>
          <w:szCs w:val="22"/>
        </w:rPr>
        <w:t>and</w:t>
      </w:r>
      <w:r w:rsidR="002772DB" w:rsidRPr="000C6CAA">
        <w:rPr>
          <w:rFonts w:ascii="Arial" w:hAnsi="Arial" w:cs="Arial"/>
          <w:szCs w:val="22"/>
        </w:rPr>
        <w:t xml:space="preserve"> accessories.</w:t>
      </w:r>
    </w:p>
    <w:p w14:paraId="78476403" w14:textId="77777777" w:rsidR="00597F82" w:rsidRPr="000C6CAA" w:rsidRDefault="00597F82" w:rsidP="00C777FB">
      <w:pPr>
        <w:pStyle w:val="Listnum"/>
        <w:spacing w:after="120"/>
        <w:ind w:left="1440"/>
        <w:rPr>
          <w:sz w:val="22"/>
          <w:szCs w:val="22"/>
        </w:rPr>
      </w:pPr>
      <w:r w:rsidRPr="000C6CAA">
        <w:rPr>
          <w:sz w:val="22"/>
          <w:szCs w:val="22"/>
        </w:rPr>
        <w:t xml:space="preserve">Prior to flue vent installation, engineered calculations and drawings must be submitted to Architect/Engineer to thoroughly demonstrate that size and configuration </w:t>
      </w:r>
      <w:r w:rsidR="001346D8" w:rsidRPr="000C6CAA">
        <w:rPr>
          <w:sz w:val="22"/>
          <w:szCs w:val="22"/>
        </w:rPr>
        <w:t>conform to</w:t>
      </w:r>
      <w:r w:rsidRPr="000C6CAA">
        <w:rPr>
          <w:sz w:val="22"/>
          <w:szCs w:val="22"/>
        </w:rPr>
        <w:t xml:space="preserve"> recommended size, length and footprint for each submitted boiler.</w:t>
      </w:r>
    </w:p>
    <w:p w14:paraId="2DE02627" w14:textId="77777777" w:rsidR="00763C1A" w:rsidRPr="007C1282" w:rsidRDefault="00C23ED4" w:rsidP="00C777FB">
      <w:pPr>
        <w:pStyle w:val="PR1"/>
        <w:numPr>
          <w:ilvl w:val="0"/>
          <w:numId w:val="0"/>
        </w:numPr>
        <w:spacing w:before="120" w:after="240"/>
        <w:ind w:left="907" w:hanging="619"/>
        <w:rPr>
          <w:rFonts w:ascii="Arial" w:hAnsi="Arial" w:cs="Arial"/>
        </w:rPr>
      </w:pPr>
      <w:r>
        <w:rPr>
          <w:rFonts w:ascii="Arial" w:hAnsi="Arial" w:cs="Arial"/>
        </w:rPr>
        <w:t>C.</w:t>
      </w:r>
      <w:r>
        <w:rPr>
          <w:rFonts w:ascii="Arial" w:hAnsi="Arial" w:cs="Arial"/>
        </w:rPr>
        <w:tab/>
      </w:r>
      <w:r w:rsidR="00763C1A" w:rsidRPr="00C23ED4">
        <w:rPr>
          <w:rFonts w:ascii="Arial" w:hAnsi="Arial" w:cs="Arial"/>
        </w:rPr>
        <w:t>Pressure Drop Curve</w:t>
      </w:r>
      <w:r w:rsidRPr="00C23ED4">
        <w:rPr>
          <w:rFonts w:ascii="Arial" w:hAnsi="Arial" w:cs="Arial"/>
        </w:rPr>
        <w:t xml:space="preserve">. </w:t>
      </w:r>
      <w:r w:rsidR="00763C1A" w:rsidRPr="00C23ED4">
        <w:rPr>
          <w:rFonts w:ascii="Arial" w:hAnsi="Arial" w:cs="Arial"/>
        </w:rPr>
        <w:t>Submi</w:t>
      </w:r>
      <w:r w:rsidR="00607A30">
        <w:rPr>
          <w:rFonts w:ascii="Arial" w:hAnsi="Arial" w:cs="Arial"/>
        </w:rPr>
        <w:t xml:space="preserve">t pressure drop curve for the following flow ranges per </w:t>
      </w:r>
      <w:r w:rsidR="00607A30" w:rsidRPr="007C1282">
        <w:rPr>
          <w:rFonts w:ascii="Arial" w:hAnsi="Arial" w:cs="Arial"/>
        </w:rPr>
        <w:t>designated capacities below</w:t>
      </w:r>
    </w:p>
    <w:p w14:paraId="0B2463EA" w14:textId="30F9ACCE" w:rsidR="00607A30" w:rsidRPr="007C1282" w:rsidRDefault="005D71F6" w:rsidP="002F3E82">
      <w:pPr>
        <w:pStyle w:val="Listnum"/>
        <w:numPr>
          <w:ilvl w:val="0"/>
          <w:numId w:val="14"/>
        </w:numPr>
        <w:tabs>
          <w:tab w:val="clear" w:pos="7"/>
          <w:tab w:val="clear" w:pos="1080"/>
          <w:tab w:val="left" w:pos="1440"/>
        </w:tabs>
        <w:ind w:hanging="540"/>
        <w:rPr>
          <w:sz w:val="22"/>
          <w:szCs w:val="22"/>
        </w:rPr>
      </w:pPr>
      <w:r w:rsidRPr="007C1282">
        <w:rPr>
          <w:sz w:val="22"/>
          <w:szCs w:val="22"/>
        </w:rPr>
        <w:t xml:space="preserve">1500 MBH: </w:t>
      </w:r>
      <w:r w:rsidR="00064215">
        <w:rPr>
          <w:sz w:val="22"/>
          <w:szCs w:val="22"/>
        </w:rPr>
        <w:t>30</w:t>
      </w:r>
      <w:r w:rsidRPr="007C1282">
        <w:rPr>
          <w:sz w:val="22"/>
          <w:szCs w:val="22"/>
        </w:rPr>
        <w:t xml:space="preserve"> - </w:t>
      </w:r>
      <w:r w:rsidR="00064215">
        <w:rPr>
          <w:sz w:val="22"/>
          <w:szCs w:val="22"/>
        </w:rPr>
        <w:t>175</w:t>
      </w:r>
      <w:r w:rsidRPr="007C1282">
        <w:rPr>
          <w:sz w:val="22"/>
          <w:szCs w:val="22"/>
        </w:rPr>
        <w:t xml:space="preserve"> GPM</w:t>
      </w:r>
    </w:p>
    <w:p w14:paraId="43FA4BC0" w14:textId="52CD0C1C" w:rsidR="00064215" w:rsidRDefault="00064215" w:rsidP="00607A30">
      <w:pPr>
        <w:pStyle w:val="Listnum"/>
        <w:numPr>
          <w:ilvl w:val="0"/>
          <w:numId w:val="0"/>
        </w:numPr>
        <w:tabs>
          <w:tab w:val="clear" w:pos="1080"/>
          <w:tab w:val="left" w:pos="1440"/>
        </w:tabs>
        <w:ind w:left="1447"/>
        <w:rPr>
          <w:sz w:val="22"/>
          <w:szCs w:val="22"/>
        </w:rPr>
      </w:pPr>
      <w:r w:rsidRPr="003F66AE">
        <w:rPr>
          <w:sz w:val="22"/>
          <w:szCs w:val="22"/>
        </w:rPr>
        <w:t>2000 MBH: 40 - 225 GPM</w:t>
      </w:r>
    </w:p>
    <w:p w14:paraId="0E19AEE6" w14:textId="46AF0908" w:rsidR="00607A30" w:rsidRDefault="005D71F6" w:rsidP="00607A30">
      <w:pPr>
        <w:pStyle w:val="Listnum"/>
        <w:numPr>
          <w:ilvl w:val="0"/>
          <w:numId w:val="0"/>
        </w:numPr>
        <w:tabs>
          <w:tab w:val="clear" w:pos="1080"/>
          <w:tab w:val="left" w:pos="1440"/>
        </w:tabs>
        <w:ind w:left="1447"/>
        <w:rPr>
          <w:sz w:val="22"/>
          <w:szCs w:val="22"/>
        </w:rPr>
      </w:pPr>
      <w:r w:rsidRPr="007C1282">
        <w:rPr>
          <w:sz w:val="22"/>
          <w:szCs w:val="22"/>
        </w:rPr>
        <w:t xml:space="preserve">3000 MBH: </w:t>
      </w:r>
      <w:r w:rsidR="00064215">
        <w:rPr>
          <w:sz w:val="22"/>
          <w:szCs w:val="22"/>
        </w:rPr>
        <w:t>55</w:t>
      </w:r>
      <w:r w:rsidRPr="007C1282">
        <w:rPr>
          <w:sz w:val="22"/>
          <w:szCs w:val="22"/>
        </w:rPr>
        <w:t xml:space="preserve"> - </w:t>
      </w:r>
      <w:r w:rsidR="007C1282" w:rsidRPr="007C1282">
        <w:rPr>
          <w:sz w:val="22"/>
          <w:szCs w:val="22"/>
        </w:rPr>
        <w:t>3</w:t>
      </w:r>
      <w:r w:rsidR="00064215">
        <w:rPr>
          <w:sz w:val="22"/>
          <w:szCs w:val="22"/>
        </w:rPr>
        <w:t>0</w:t>
      </w:r>
      <w:r w:rsidR="007C1282" w:rsidRPr="007C1282">
        <w:rPr>
          <w:sz w:val="22"/>
          <w:szCs w:val="22"/>
        </w:rPr>
        <w:t>0</w:t>
      </w:r>
      <w:r w:rsidRPr="007C1282">
        <w:rPr>
          <w:sz w:val="22"/>
          <w:szCs w:val="22"/>
        </w:rPr>
        <w:t xml:space="preserve"> GPM</w:t>
      </w:r>
    </w:p>
    <w:p w14:paraId="71B7ECF0" w14:textId="77777777" w:rsidR="00911F34" w:rsidRPr="00C23ED4" w:rsidRDefault="00C23ED4" w:rsidP="00C23ED4">
      <w:pPr>
        <w:pStyle w:val="PR1"/>
        <w:numPr>
          <w:ilvl w:val="0"/>
          <w:numId w:val="0"/>
        </w:numPr>
        <w:spacing w:after="120"/>
        <w:ind w:left="907" w:hanging="619"/>
        <w:rPr>
          <w:rFonts w:ascii="Arial" w:hAnsi="Arial" w:cs="Arial"/>
        </w:rPr>
      </w:pPr>
      <w:r w:rsidRPr="00C23ED4">
        <w:rPr>
          <w:rFonts w:ascii="Arial" w:hAnsi="Arial" w:cs="Arial"/>
        </w:rPr>
        <w:t>D</w:t>
      </w:r>
      <w:r>
        <w:t>.</w:t>
      </w:r>
      <w:r w:rsidR="00E140B6">
        <w:tab/>
      </w:r>
      <w:r w:rsidR="002772DB" w:rsidRPr="00C23ED4">
        <w:rPr>
          <w:rFonts w:ascii="Arial" w:hAnsi="Arial" w:cs="Arial"/>
        </w:rPr>
        <w:t>Shop Drawings</w:t>
      </w:r>
      <w:r w:rsidRPr="00C23ED4">
        <w:rPr>
          <w:rFonts w:ascii="Arial" w:hAnsi="Arial" w:cs="Arial"/>
        </w:rPr>
        <w:t xml:space="preserve">: </w:t>
      </w:r>
      <w:r w:rsidR="002772DB" w:rsidRPr="00C23ED4">
        <w:rPr>
          <w:rFonts w:ascii="Arial" w:hAnsi="Arial" w:cs="Arial"/>
        </w:rPr>
        <w:t>For boiler</w:t>
      </w:r>
      <w:r w:rsidR="00911F34" w:rsidRPr="00C23ED4">
        <w:rPr>
          <w:rFonts w:ascii="Arial" w:hAnsi="Arial" w:cs="Arial"/>
        </w:rPr>
        <w:t>s, boiler trim</w:t>
      </w:r>
      <w:r w:rsidR="00182AAF" w:rsidRPr="00C23ED4">
        <w:rPr>
          <w:rFonts w:ascii="Arial" w:hAnsi="Arial" w:cs="Arial"/>
        </w:rPr>
        <w:t xml:space="preserve"> and</w:t>
      </w:r>
      <w:r w:rsidR="00911F34" w:rsidRPr="00C23ED4">
        <w:rPr>
          <w:rFonts w:ascii="Arial" w:hAnsi="Arial" w:cs="Arial"/>
        </w:rPr>
        <w:t xml:space="preserve"> </w:t>
      </w:r>
      <w:r w:rsidR="005F365B" w:rsidRPr="00C23ED4">
        <w:rPr>
          <w:rFonts w:ascii="Arial" w:hAnsi="Arial" w:cs="Arial"/>
        </w:rPr>
        <w:t>accessories</w:t>
      </w:r>
      <w:r w:rsidR="00911F34" w:rsidRPr="00C23ED4">
        <w:rPr>
          <w:rFonts w:ascii="Arial" w:hAnsi="Arial" w:cs="Arial"/>
        </w:rPr>
        <w:t xml:space="preserve"> i</w:t>
      </w:r>
      <w:r w:rsidR="002772DB" w:rsidRPr="00C23ED4">
        <w:rPr>
          <w:rFonts w:ascii="Arial" w:hAnsi="Arial" w:cs="Arial"/>
        </w:rPr>
        <w:t>nclude</w:t>
      </w:r>
      <w:r w:rsidR="00911F34" w:rsidRPr="00C23ED4">
        <w:rPr>
          <w:rFonts w:ascii="Arial" w:hAnsi="Arial" w:cs="Arial"/>
        </w:rPr>
        <w:t>:</w:t>
      </w:r>
    </w:p>
    <w:p w14:paraId="3809AE85" w14:textId="77777777" w:rsidR="002772DB" w:rsidRPr="00DE69A5" w:rsidRDefault="00911F34" w:rsidP="002F3E82">
      <w:pPr>
        <w:pStyle w:val="Listnum"/>
        <w:numPr>
          <w:ilvl w:val="0"/>
          <w:numId w:val="4"/>
        </w:numPr>
        <w:tabs>
          <w:tab w:val="clear" w:pos="7"/>
          <w:tab w:val="clear" w:pos="1080"/>
          <w:tab w:val="left" w:pos="1440"/>
        </w:tabs>
        <w:ind w:hanging="547"/>
        <w:rPr>
          <w:sz w:val="22"/>
          <w:szCs w:val="22"/>
        </w:rPr>
      </w:pPr>
      <w:r w:rsidRPr="00DE69A5">
        <w:rPr>
          <w:sz w:val="22"/>
          <w:szCs w:val="22"/>
        </w:rPr>
        <w:t>P</w:t>
      </w:r>
      <w:r w:rsidR="002772DB" w:rsidRPr="00DE69A5">
        <w:rPr>
          <w:sz w:val="22"/>
          <w:szCs w:val="22"/>
        </w:rPr>
        <w:t>lans, elevations, sections, details</w:t>
      </w:r>
      <w:r w:rsidR="00182AAF" w:rsidRPr="00DE69A5">
        <w:rPr>
          <w:sz w:val="22"/>
          <w:szCs w:val="22"/>
        </w:rPr>
        <w:t xml:space="preserve"> and</w:t>
      </w:r>
      <w:r w:rsidR="002772DB" w:rsidRPr="00DE69A5">
        <w:rPr>
          <w:sz w:val="22"/>
          <w:szCs w:val="22"/>
        </w:rPr>
        <w:t xml:space="preserve"> attach</w:t>
      </w:r>
      <w:r w:rsidRPr="00DE69A5">
        <w:rPr>
          <w:sz w:val="22"/>
          <w:szCs w:val="22"/>
        </w:rPr>
        <w:t>ments to other work</w:t>
      </w:r>
    </w:p>
    <w:p w14:paraId="6678FD8E" w14:textId="77777777" w:rsidR="002772DB" w:rsidRPr="00DE69A5" w:rsidRDefault="00911F34" w:rsidP="002F3E82">
      <w:pPr>
        <w:pStyle w:val="Listnum"/>
        <w:numPr>
          <w:ilvl w:val="0"/>
          <w:numId w:val="4"/>
        </w:numPr>
        <w:tabs>
          <w:tab w:val="clear" w:pos="7"/>
          <w:tab w:val="clear" w:pos="1080"/>
          <w:tab w:val="left" w:pos="1440"/>
        </w:tabs>
        <w:ind w:hanging="547"/>
        <w:rPr>
          <w:sz w:val="22"/>
          <w:szCs w:val="22"/>
        </w:rPr>
      </w:pPr>
      <w:r w:rsidRPr="00DE69A5">
        <w:rPr>
          <w:sz w:val="22"/>
          <w:szCs w:val="22"/>
        </w:rPr>
        <w:t>Wiring Diagrams for</w:t>
      </w:r>
      <w:r w:rsidR="00097ECB" w:rsidRPr="00DE69A5">
        <w:rPr>
          <w:sz w:val="22"/>
          <w:szCs w:val="22"/>
        </w:rPr>
        <w:t xml:space="preserve"> </w:t>
      </w:r>
      <w:r w:rsidRPr="00DE69A5">
        <w:rPr>
          <w:sz w:val="22"/>
          <w:szCs w:val="22"/>
        </w:rPr>
        <w:t>p</w:t>
      </w:r>
      <w:r w:rsidR="002772DB" w:rsidRPr="00DE69A5">
        <w:rPr>
          <w:sz w:val="22"/>
          <w:szCs w:val="22"/>
        </w:rPr>
        <w:t>o</w:t>
      </w:r>
      <w:r w:rsidR="00762185" w:rsidRPr="00DE69A5">
        <w:rPr>
          <w:sz w:val="22"/>
          <w:szCs w:val="22"/>
        </w:rPr>
        <w:t>wer, signal</w:t>
      </w:r>
      <w:r w:rsidR="00182AAF" w:rsidRPr="00DE69A5">
        <w:rPr>
          <w:sz w:val="22"/>
          <w:szCs w:val="22"/>
        </w:rPr>
        <w:t xml:space="preserve"> and</w:t>
      </w:r>
      <w:r w:rsidR="00762185" w:rsidRPr="00DE69A5">
        <w:rPr>
          <w:sz w:val="22"/>
          <w:szCs w:val="22"/>
        </w:rPr>
        <w:t xml:space="preserve"> control wiring</w:t>
      </w:r>
    </w:p>
    <w:p w14:paraId="4AA4173D" w14:textId="77777777" w:rsidR="00911F34" w:rsidRPr="00A6293C" w:rsidRDefault="00C23ED4" w:rsidP="00A6293C">
      <w:pPr>
        <w:pStyle w:val="PR1"/>
        <w:numPr>
          <w:ilvl w:val="0"/>
          <w:numId w:val="0"/>
        </w:numPr>
        <w:spacing w:after="120"/>
        <w:ind w:left="907" w:hanging="619"/>
        <w:rPr>
          <w:rFonts w:ascii="Arial" w:hAnsi="Arial" w:cs="Arial"/>
        </w:rPr>
      </w:pPr>
      <w:r w:rsidRPr="00C23ED4">
        <w:rPr>
          <w:rFonts w:ascii="Arial" w:hAnsi="Arial" w:cs="Arial"/>
        </w:rPr>
        <w:t>E</w:t>
      </w:r>
      <w:r w:rsidR="00A6293C">
        <w:rPr>
          <w:rFonts w:ascii="Arial" w:hAnsi="Arial" w:cs="Arial"/>
        </w:rPr>
        <w:t>.</w:t>
      </w:r>
      <w:r w:rsidR="00277DFF">
        <w:tab/>
      </w:r>
      <w:r w:rsidR="002772DB" w:rsidRPr="00C23ED4">
        <w:rPr>
          <w:rFonts w:ascii="Arial" w:hAnsi="Arial" w:cs="Arial"/>
        </w:rPr>
        <w:t xml:space="preserve">Source </w:t>
      </w:r>
      <w:r w:rsidR="00277DFF" w:rsidRPr="00C23ED4">
        <w:rPr>
          <w:rFonts w:ascii="Arial" w:hAnsi="Arial" w:cs="Arial"/>
        </w:rPr>
        <w:t>Q</w:t>
      </w:r>
      <w:r w:rsidR="002772DB" w:rsidRPr="00C23ED4">
        <w:rPr>
          <w:rFonts w:ascii="Arial" w:hAnsi="Arial" w:cs="Arial"/>
        </w:rPr>
        <w:t>uality</w:t>
      </w:r>
      <w:r w:rsidR="00277DFF" w:rsidRPr="00C23ED4">
        <w:rPr>
          <w:rFonts w:ascii="Arial" w:hAnsi="Arial" w:cs="Arial"/>
        </w:rPr>
        <w:t xml:space="preserve"> Control Test Reports</w:t>
      </w:r>
      <w:r w:rsidR="00A6293C">
        <w:rPr>
          <w:rFonts w:ascii="Arial" w:hAnsi="Arial" w:cs="Arial"/>
        </w:rPr>
        <w:t xml:space="preserve">: </w:t>
      </w:r>
      <w:r w:rsidR="00911F34" w:rsidRPr="00A6293C">
        <w:rPr>
          <w:rFonts w:ascii="Arial" w:hAnsi="Arial" w:cs="Arial"/>
        </w:rPr>
        <w:t>Reports shall be included in submittals.</w:t>
      </w:r>
    </w:p>
    <w:p w14:paraId="141C5328" w14:textId="77777777" w:rsidR="00911F34" w:rsidRPr="00A6293C" w:rsidRDefault="00A6293C" w:rsidP="00A6293C">
      <w:pPr>
        <w:pStyle w:val="PR1"/>
        <w:numPr>
          <w:ilvl w:val="0"/>
          <w:numId w:val="0"/>
        </w:numPr>
        <w:spacing w:after="120"/>
        <w:ind w:left="907" w:hanging="619"/>
        <w:rPr>
          <w:rFonts w:ascii="Arial" w:hAnsi="Arial" w:cs="Arial"/>
        </w:rPr>
      </w:pPr>
      <w:r>
        <w:rPr>
          <w:rFonts w:ascii="Arial" w:hAnsi="Arial" w:cs="Arial"/>
        </w:rPr>
        <w:t>F.</w:t>
      </w:r>
      <w:r w:rsidR="00762185">
        <w:tab/>
      </w:r>
      <w:r w:rsidR="002772DB" w:rsidRPr="00A6293C">
        <w:rPr>
          <w:rFonts w:ascii="Arial" w:hAnsi="Arial" w:cs="Arial"/>
        </w:rPr>
        <w:t>Fie</w:t>
      </w:r>
      <w:r w:rsidR="00762185" w:rsidRPr="00A6293C">
        <w:rPr>
          <w:rFonts w:ascii="Arial" w:hAnsi="Arial" w:cs="Arial"/>
        </w:rPr>
        <w:t>ld Quality Control Test Reports</w:t>
      </w:r>
      <w:r>
        <w:rPr>
          <w:rFonts w:ascii="Arial" w:hAnsi="Arial" w:cs="Arial"/>
        </w:rPr>
        <w:t xml:space="preserve">: </w:t>
      </w:r>
      <w:r w:rsidR="00911F34" w:rsidRPr="00A6293C">
        <w:rPr>
          <w:rFonts w:ascii="Arial" w:hAnsi="Arial" w:cs="Arial"/>
        </w:rPr>
        <w:t>Reports shall be included in submittals.</w:t>
      </w:r>
    </w:p>
    <w:p w14:paraId="1DAEF0C3" w14:textId="77777777" w:rsidR="002772DB" w:rsidRPr="00A6293C" w:rsidRDefault="00A6293C" w:rsidP="00A6293C">
      <w:pPr>
        <w:pStyle w:val="PR1"/>
        <w:numPr>
          <w:ilvl w:val="0"/>
          <w:numId w:val="0"/>
        </w:numPr>
        <w:spacing w:after="120"/>
        <w:ind w:left="907" w:hanging="619"/>
        <w:rPr>
          <w:rFonts w:ascii="Arial" w:hAnsi="Arial" w:cs="Arial"/>
        </w:rPr>
      </w:pPr>
      <w:r w:rsidRPr="00A6293C">
        <w:rPr>
          <w:rFonts w:ascii="Arial" w:hAnsi="Arial" w:cs="Arial"/>
        </w:rPr>
        <w:t>G.</w:t>
      </w:r>
      <w:r w:rsidR="00762185" w:rsidRPr="00A6293C">
        <w:rPr>
          <w:rFonts w:ascii="Arial" w:hAnsi="Arial" w:cs="Arial"/>
        </w:rPr>
        <w:tab/>
      </w:r>
      <w:r w:rsidR="002772DB" w:rsidRPr="00A6293C">
        <w:rPr>
          <w:rFonts w:ascii="Arial" w:hAnsi="Arial" w:cs="Arial"/>
        </w:rPr>
        <w:t>Operation and Maintenance Data</w:t>
      </w:r>
      <w:r w:rsidRPr="00A6293C">
        <w:rPr>
          <w:rFonts w:ascii="Arial" w:hAnsi="Arial" w:cs="Arial"/>
        </w:rPr>
        <w:t xml:space="preserve">: </w:t>
      </w:r>
      <w:r w:rsidR="000A7138" w:rsidRPr="00A6293C">
        <w:rPr>
          <w:rFonts w:ascii="Arial" w:hAnsi="Arial" w:cs="Arial"/>
        </w:rPr>
        <w:t>Data to be</w:t>
      </w:r>
      <w:r w:rsidR="002772DB" w:rsidRPr="00A6293C">
        <w:rPr>
          <w:rFonts w:ascii="Arial" w:hAnsi="Arial" w:cs="Arial"/>
        </w:rPr>
        <w:t xml:space="preserve"> include</w:t>
      </w:r>
      <w:r w:rsidR="000A7138" w:rsidRPr="00A6293C">
        <w:rPr>
          <w:rFonts w:ascii="Arial" w:hAnsi="Arial" w:cs="Arial"/>
        </w:rPr>
        <w:t>d</w:t>
      </w:r>
      <w:r w:rsidR="002772DB" w:rsidRPr="00A6293C">
        <w:rPr>
          <w:rFonts w:ascii="Arial" w:hAnsi="Arial" w:cs="Arial"/>
        </w:rPr>
        <w:t xml:space="preserve"> in </w:t>
      </w:r>
      <w:r w:rsidR="00911F34" w:rsidRPr="00A6293C">
        <w:rPr>
          <w:rFonts w:ascii="Arial" w:hAnsi="Arial" w:cs="Arial"/>
        </w:rPr>
        <w:t xml:space="preserve">boiler </w:t>
      </w:r>
      <w:r w:rsidR="002772DB" w:rsidRPr="00A6293C">
        <w:rPr>
          <w:rFonts w:ascii="Arial" w:hAnsi="Arial" w:cs="Arial"/>
        </w:rPr>
        <w:t>emergency, operation</w:t>
      </w:r>
      <w:r w:rsidR="00182AAF" w:rsidRPr="00A6293C">
        <w:rPr>
          <w:rFonts w:ascii="Arial" w:hAnsi="Arial" w:cs="Arial"/>
        </w:rPr>
        <w:t xml:space="preserve"> and</w:t>
      </w:r>
      <w:r w:rsidR="002772DB" w:rsidRPr="00A6293C">
        <w:rPr>
          <w:rFonts w:ascii="Arial" w:hAnsi="Arial" w:cs="Arial"/>
        </w:rPr>
        <w:t xml:space="preserve"> maintenance manuals.</w:t>
      </w:r>
    </w:p>
    <w:p w14:paraId="5B572A67" w14:textId="58267635" w:rsidR="002772DB" w:rsidRPr="008A6370" w:rsidRDefault="008A6370" w:rsidP="008A6370">
      <w:pPr>
        <w:pStyle w:val="PR1"/>
        <w:numPr>
          <w:ilvl w:val="0"/>
          <w:numId w:val="0"/>
        </w:numPr>
        <w:spacing w:after="120"/>
        <w:ind w:left="907" w:hanging="619"/>
        <w:rPr>
          <w:rFonts w:ascii="Arial" w:hAnsi="Arial" w:cs="Arial"/>
        </w:rPr>
      </w:pPr>
      <w:r>
        <w:rPr>
          <w:rFonts w:ascii="Arial" w:hAnsi="Arial" w:cs="Arial"/>
        </w:rPr>
        <w:t>H.</w:t>
      </w:r>
      <w:r w:rsidR="00C01975">
        <w:tab/>
      </w:r>
      <w:r w:rsidR="002772DB" w:rsidRPr="008A6370">
        <w:rPr>
          <w:rFonts w:ascii="Arial" w:hAnsi="Arial" w:cs="Arial"/>
        </w:rPr>
        <w:t>Warranty</w:t>
      </w:r>
      <w:r w:rsidRPr="008A6370">
        <w:rPr>
          <w:rFonts w:ascii="Arial" w:hAnsi="Arial" w:cs="Arial"/>
        </w:rPr>
        <w:t xml:space="preserve">: </w:t>
      </w:r>
      <w:r w:rsidR="002772DB" w:rsidRPr="008A6370">
        <w:rPr>
          <w:rFonts w:ascii="Arial" w:hAnsi="Arial" w:cs="Arial"/>
        </w:rPr>
        <w:t>S</w:t>
      </w:r>
      <w:r w:rsidR="0048126A" w:rsidRPr="008A6370">
        <w:rPr>
          <w:rFonts w:ascii="Arial" w:hAnsi="Arial" w:cs="Arial"/>
        </w:rPr>
        <w:t>tandard</w:t>
      </w:r>
      <w:r w:rsidR="002772DB" w:rsidRPr="008A6370">
        <w:rPr>
          <w:rFonts w:ascii="Arial" w:hAnsi="Arial" w:cs="Arial"/>
        </w:rPr>
        <w:t xml:space="preserve"> war</w:t>
      </w:r>
      <w:r w:rsidR="00C01975" w:rsidRPr="008A6370">
        <w:rPr>
          <w:rFonts w:ascii="Arial" w:hAnsi="Arial" w:cs="Arial"/>
        </w:rPr>
        <w:t xml:space="preserve">ranty specified in this </w:t>
      </w:r>
      <w:r w:rsidR="005E5501">
        <w:rPr>
          <w:rFonts w:ascii="Arial" w:hAnsi="Arial" w:cs="Arial"/>
        </w:rPr>
        <w:t>s</w:t>
      </w:r>
      <w:r w:rsidR="00C01975" w:rsidRPr="008A6370">
        <w:rPr>
          <w:rFonts w:ascii="Arial" w:hAnsi="Arial" w:cs="Arial"/>
        </w:rPr>
        <w:t>ection</w:t>
      </w:r>
    </w:p>
    <w:p w14:paraId="3A0288C9" w14:textId="77777777" w:rsidR="003E6510" w:rsidRDefault="003E6510" w:rsidP="003E6510">
      <w:pPr>
        <w:pStyle w:val="PR1"/>
        <w:numPr>
          <w:ilvl w:val="0"/>
          <w:numId w:val="0"/>
        </w:numPr>
        <w:spacing w:after="120"/>
        <w:ind w:left="288"/>
        <w:rPr>
          <w:rFonts w:ascii="Arial" w:hAnsi="Arial" w:cs="Arial"/>
        </w:rPr>
      </w:pPr>
      <w:r>
        <w:rPr>
          <w:rFonts w:ascii="Arial" w:hAnsi="Arial" w:cs="Arial"/>
        </w:rPr>
        <w:t>I.</w:t>
      </w:r>
      <w:r>
        <w:rPr>
          <w:rFonts w:ascii="Arial" w:hAnsi="Arial" w:cs="Arial"/>
        </w:rPr>
        <w:tab/>
      </w:r>
      <w:r w:rsidRPr="00DE2E1E">
        <w:rPr>
          <w:rFonts w:ascii="Arial" w:hAnsi="Arial" w:cs="Arial"/>
        </w:rPr>
        <w:t xml:space="preserve">Other Informational Submittals: </w:t>
      </w:r>
    </w:p>
    <w:p w14:paraId="0E4658EB" w14:textId="77777777" w:rsidR="003E6510" w:rsidRPr="00DE2E1E" w:rsidRDefault="003E6510" w:rsidP="00DE69A5">
      <w:pPr>
        <w:pStyle w:val="PR2"/>
        <w:ind w:hanging="720"/>
        <w:rPr>
          <w:rFonts w:ascii="Arial" w:hAnsi="Arial" w:cs="Arial"/>
        </w:rPr>
      </w:pPr>
      <w:r w:rsidRPr="00DE2E1E">
        <w:rPr>
          <w:rFonts w:ascii="Arial" w:hAnsi="Arial" w:cs="Arial"/>
        </w:rPr>
        <w:lastRenderedPageBreak/>
        <w:t>ASME Stamp Certification and Report: Submit "</w:t>
      </w:r>
      <w:r w:rsidR="00C06C19">
        <w:rPr>
          <w:rFonts w:ascii="Arial" w:hAnsi="Arial" w:cs="Arial"/>
        </w:rPr>
        <w:t>H</w:t>
      </w:r>
      <w:r w:rsidRPr="00DE2E1E">
        <w:rPr>
          <w:rFonts w:ascii="Arial" w:hAnsi="Arial" w:cs="Arial"/>
        </w:rPr>
        <w:t>" stamp certificate of authorization, as required by authorities having jurisdiction, and document hydrostatic testing of piping external to boiler.</w:t>
      </w:r>
    </w:p>
    <w:p w14:paraId="3BCDF74E" w14:textId="77777777" w:rsidR="002772DB" w:rsidRPr="007B57CB" w:rsidRDefault="00EE0EA9" w:rsidP="008F4860">
      <w:pPr>
        <w:pStyle w:val="ART"/>
        <w:numPr>
          <w:ilvl w:val="0"/>
          <w:numId w:val="0"/>
        </w:numPr>
        <w:tabs>
          <w:tab w:val="left" w:pos="900"/>
        </w:tabs>
        <w:ind w:left="900" w:hanging="900"/>
      </w:pPr>
      <w:r>
        <w:rPr>
          <w:rFonts w:ascii="Arial" w:hAnsi="Arial"/>
          <w:szCs w:val="22"/>
        </w:rPr>
        <w:t>1.4</w:t>
      </w:r>
      <w:r>
        <w:rPr>
          <w:rFonts w:ascii="Arial" w:hAnsi="Arial"/>
          <w:szCs w:val="22"/>
        </w:rPr>
        <w:tab/>
      </w:r>
      <w:r w:rsidR="002772DB" w:rsidRPr="00EE0EA9">
        <w:rPr>
          <w:rFonts w:ascii="Arial" w:hAnsi="Arial"/>
          <w:szCs w:val="22"/>
        </w:rPr>
        <w:t>QUALITY ASSURANCE</w:t>
      </w:r>
    </w:p>
    <w:p w14:paraId="3045D633" w14:textId="6C6A3D58" w:rsidR="00574BD8" w:rsidRDefault="00574BD8" w:rsidP="00070588">
      <w:pPr>
        <w:pStyle w:val="PR1"/>
        <w:numPr>
          <w:ilvl w:val="0"/>
          <w:numId w:val="0"/>
        </w:numPr>
        <w:ind w:left="900" w:hanging="612"/>
        <w:rPr>
          <w:rFonts w:ascii="Arial" w:hAnsi="Arial" w:cs="Arial"/>
        </w:rPr>
      </w:pPr>
      <w:r>
        <w:rPr>
          <w:rFonts w:ascii="Arial" w:hAnsi="Arial" w:cs="Arial"/>
        </w:rPr>
        <w:t>A.</w:t>
      </w:r>
      <w:r>
        <w:rPr>
          <w:rFonts w:ascii="Arial" w:hAnsi="Arial" w:cs="Arial"/>
        </w:rPr>
        <w:tab/>
      </w:r>
      <w:r w:rsidRPr="00574BD8">
        <w:rPr>
          <w:rFonts w:ascii="Arial" w:hAnsi="Arial" w:cs="Arial"/>
        </w:rPr>
        <w:t xml:space="preserve">Manufacturer Qualifications: </w:t>
      </w:r>
      <w:r>
        <w:rPr>
          <w:rFonts w:ascii="Arial" w:hAnsi="Arial" w:cs="Arial"/>
        </w:rPr>
        <w:t xml:space="preserve">The manufacturer must </w:t>
      </w:r>
      <w:r w:rsidR="00E91D54">
        <w:rPr>
          <w:rFonts w:ascii="Arial" w:hAnsi="Arial" w:cs="Arial"/>
        </w:rPr>
        <w:t xml:space="preserve">have </w:t>
      </w:r>
      <w:r>
        <w:rPr>
          <w:rFonts w:ascii="Arial" w:hAnsi="Arial" w:cs="Arial"/>
        </w:rPr>
        <w:t>be</w:t>
      </w:r>
      <w:r w:rsidR="00E91D54">
        <w:rPr>
          <w:rFonts w:ascii="Arial" w:hAnsi="Arial" w:cs="Arial"/>
        </w:rPr>
        <w:t>en r</w:t>
      </w:r>
      <w:r w:rsidRPr="00574BD8">
        <w:rPr>
          <w:rFonts w:ascii="Arial" w:hAnsi="Arial" w:cs="Arial"/>
        </w:rPr>
        <w:t xml:space="preserve">egularly engaged in the manufacture of </w:t>
      </w:r>
      <w:r w:rsidR="005D71F6">
        <w:rPr>
          <w:rFonts w:ascii="Arial" w:hAnsi="Arial" w:cs="Arial"/>
        </w:rPr>
        <w:t>high-efficienc</w:t>
      </w:r>
      <w:r w:rsidR="001D409C">
        <w:rPr>
          <w:rFonts w:ascii="Arial" w:hAnsi="Arial" w:cs="Arial"/>
        </w:rPr>
        <w:t>y</w:t>
      </w:r>
      <w:r w:rsidRPr="00574BD8">
        <w:rPr>
          <w:rFonts w:ascii="Arial" w:hAnsi="Arial" w:cs="Arial"/>
        </w:rPr>
        <w:t xml:space="preserve"> hydronic boilers for not less than t</w:t>
      </w:r>
      <w:r w:rsidR="004B0133">
        <w:rPr>
          <w:rFonts w:ascii="Arial" w:hAnsi="Arial" w:cs="Arial"/>
        </w:rPr>
        <w:t>hirty</w:t>
      </w:r>
      <w:r w:rsidRPr="00574BD8">
        <w:rPr>
          <w:rFonts w:ascii="Arial" w:hAnsi="Arial" w:cs="Arial"/>
        </w:rPr>
        <w:t xml:space="preserve"> (</w:t>
      </w:r>
      <w:r w:rsidR="004B0133">
        <w:rPr>
          <w:rFonts w:ascii="Arial" w:hAnsi="Arial" w:cs="Arial"/>
        </w:rPr>
        <w:t>30</w:t>
      </w:r>
      <w:r w:rsidRPr="00574BD8">
        <w:rPr>
          <w:rFonts w:ascii="Arial" w:hAnsi="Arial" w:cs="Arial"/>
        </w:rPr>
        <w:t>) years. The manufacturer must be headquartered in North America and manufacture pressure vessels in an ASME-certified facility wholly owned by the manufacturer. The specifying engineer, contractor and end customer must have the option to visit the factory to witness test fire and other relevant procedures.</w:t>
      </w:r>
    </w:p>
    <w:p w14:paraId="67952D32" w14:textId="45F78B88" w:rsidR="002772DB" w:rsidRPr="00EE0EA9" w:rsidRDefault="00791E7F" w:rsidP="00070588">
      <w:pPr>
        <w:pStyle w:val="PR1"/>
        <w:numPr>
          <w:ilvl w:val="0"/>
          <w:numId w:val="0"/>
        </w:numPr>
        <w:ind w:left="900" w:hanging="612"/>
        <w:rPr>
          <w:rFonts w:ascii="Arial" w:hAnsi="Arial" w:cs="Arial"/>
        </w:rPr>
      </w:pPr>
      <w:r>
        <w:rPr>
          <w:rFonts w:ascii="Arial" w:hAnsi="Arial" w:cs="Arial"/>
        </w:rPr>
        <w:t>B.</w:t>
      </w:r>
      <w:r>
        <w:rPr>
          <w:rFonts w:ascii="Arial" w:hAnsi="Arial" w:cs="Arial"/>
        </w:rPr>
        <w:tab/>
        <w:t>E</w:t>
      </w:r>
      <w:r w:rsidR="002772DB" w:rsidRPr="00EE0EA9">
        <w:rPr>
          <w:rFonts w:ascii="Arial" w:hAnsi="Arial" w:cs="Arial"/>
        </w:rPr>
        <w:t>lectrical Components, Devices</w:t>
      </w:r>
      <w:r w:rsidR="00182AAF" w:rsidRPr="00EE0EA9">
        <w:rPr>
          <w:rFonts w:ascii="Arial" w:hAnsi="Arial" w:cs="Arial"/>
        </w:rPr>
        <w:t xml:space="preserve"> and</w:t>
      </w:r>
      <w:r w:rsidR="002772DB" w:rsidRPr="00EE0EA9">
        <w:rPr>
          <w:rFonts w:ascii="Arial" w:hAnsi="Arial" w:cs="Arial"/>
        </w:rPr>
        <w:t xml:space="preserve"> Accessories</w:t>
      </w:r>
      <w:r w:rsidR="00EE0EA9" w:rsidRPr="00EE0EA9">
        <w:rPr>
          <w:rFonts w:ascii="Arial" w:hAnsi="Arial" w:cs="Arial"/>
        </w:rPr>
        <w:t xml:space="preserve">: </w:t>
      </w:r>
      <w:r w:rsidR="005550CB" w:rsidRPr="00EE0EA9">
        <w:rPr>
          <w:rFonts w:ascii="Arial" w:hAnsi="Arial" w:cs="Arial"/>
        </w:rPr>
        <w:t>Boilers must be l</w:t>
      </w:r>
      <w:r w:rsidR="002772DB" w:rsidRPr="00EE0EA9">
        <w:rPr>
          <w:rFonts w:ascii="Arial" w:hAnsi="Arial" w:cs="Arial"/>
        </w:rPr>
        <w:t>isted and labeled as defined in NFPA 70, Article 100, by a testing agency acceptable to authorities having jurisdiction, and marked for intended use.</w:t>
      </w:r>
    </w:p>
    <w:p w14:paraId="7D564400" w14:textId="2E25F1FE" w:rsidR="007839CF" w:rsidRPr="00EE0EA9" w:rsidRDefault="007839CF" w:rsidP="007839CF">
      <w:pPr>
        <w:pStyle w:val="PR1"/>
        <w:numPr>
          <w:ilvl w:val="0"/>
          <w:numId w:val="0"/>
        </w:numPr>
        <w:ind w:left="900" w:hanging="612"/>
        <w:rPr>
          <w:rFonts w:ascii="Arial" w:hAnsi="Arial" w:cs="Arial"/>
        </w:rPr>
      </w:pPr>
      <w:r>
        <w:rPr>
          <w:rFonts w:ascii="Arial" w:hAnsi="Arial" w:cs="Arial"/>
        </w:rPr>
        <w:t>C.</w:t>
      </w:r>
      <w:r w:rsidRPr="00EE0EA9">
        <w:rPr>
          <w:rFonts w:ascii="Arial" w:hAnsi="Arial" w:cs="Arial"/>
        </w:rPr>
        <w:tab/>
      </w:r>
      <w:r>
        <w:rPr>
          <w:rFonts w:ascii="Arial" w:hAnsi="Arial" w:cs="Arial"/>
        </w:rPr>
        <w:t>AHRI</w:t>
      </w:r>
      <w:r w:rsidRPr="00EE0EA9">
        <w:rPr>
          <w:rFonts w:ascii="Arial" w:hAnsi="Arial" w:cs="Arial"/>
        </w:rPr>
        <w:t xml:space="preserve"> Performance Compliance</w:t>
      </w:r>
      <w:r w:rsidR="005715CB">
        <w:rPr>
          <w:rFonts w:ascii="Arial" w:hAnsi="Arial" w:cs="Arial"/>
        </w:rPr>
        <w:t xml:space="preserve"> (CFR 1500 and 3000)</w:t>
      </w:r>
      <w:r w:rsidRPr="00EE0EA9">
        <w:rPr>
          <w:rFonts w:ascii="Arial" w:hAnsi="Arial" w:cs="Arial"/>
        </w:rPr>
        <w:t xml:space="preserve">: </w:t>
      </w:r>
      <w:r w:rsidR="005715CB">
        <w:rPr>
          <w:rFonts w:ascii="Arial" w:hAnsi="Arial" w:cs="Arial"/>
        </w:rPr>
        <w:t>B</w:t>
      </w:r>
      <w:r w:rsidRPr="00EE0EA9">
        <w:rPr>
          <w:rFonts w:ascii="Arial" w:hAnsi="Arial" w:cs="Arial"/>
        </w:rPr>
        <w:t xml:space="preserve">oilers must be rated in accordance with applicable federal testing methods and </w:t>
      </w:r>
      <w:r>
        <w:rPr>
          <w:rFonts w:ascii="Arial" w:hAnsi="Arial" w:cs="Arial"/>
        </w:rPr>
        <w:t>is</w:t>
      </w:r>
      <w:r w:rsidRPr="00EE0EA9">
        <w:rPr>
          <w:rFonts w:ascii="Arial" w:hAnsi="Arial" w:cs="Arial"/>
        </w:rPr>
        <w:t xml:space="preserve"> capable of achieving the energy efficiency and performance ratings within prescribed tolerances.</w:t>
      </w:r>
    </w:p>
    <w:p w14:paraId="03A8B933" w14:textId="07B92C18" w:rsidR="002772DB" w:rsidRPr="00EE0EA9" w:rsidRDefault="00791E7F" w:rsidP="00070588">
      <w:pPr>
        <w:pStyle w:val="PR1"/>
        <w:numPr>
          <w:ilvl w:val="0"/>
          <w:numId w:val="0"/>
        </w:numPr>
        <w:ind w:left="900" w:hanging="612"/>
        <w:rPr>
          <w:rFonts w:ascii="Arial" w:hAnsi="Arial" w:cs="Arial"/>
        </w:rPr>
      </w:pPr>
      <w:r>
        <w:rPr>
          <w:rFonts w:ascii="Arial" w:hAnsi="Arial" w:cs="Arial"/>
        </w:rPr>
        <w:t>D</w:t>
      </w:r>
      <w:r w:rsidR="00070588">
        <w:rPr>
          <w:rFonts w:ascii="Arial" w:hAnsi="Arial" w:cs="Arial"/>
        </w:rPr>
        <w:t>.</w:t>
      </w:r>
      <w:r w:rsidR="00AB7092" w:rsidRPr="00EE0EA9">
        <w:rPr>
          <w:rFonts w:ascii="Arial" w:hAnsi="Arial" w:cs="Arial"/>
        </w:rPr>
        <w:tab/>
      </w:r>
      <w:r w:rsidR="002772DB" w:rsidRPr="00EE0EA9">
        <w:rPr>
          <w:rFonts w:ascii="Arial" w:hAnsi="Arial" w:cs="Arial"/>
        </w:rPr>
        <w:t>ASME Compliance</w:t>
      </w:r>
      <w:r w:rsidR="00EE0EA9" w:rsidRPr="00EE0EA9">
        <w:rPr>
          <w:rFonts w:ascii="Arial" w:hAnsi="Arial" w:cs="Arial"/>
        </w:rPr>
        <w:t xml:space="preserve">: </w:t>
      </w:r>
      <w:r w:rsidR="001D409C">
        <w:rPr>
          <w:rFonts w:ascii="Arial" w:hAnsi="Arial" w:cs="Arial"/>
        </w:rPr>
        <w:t>B</w:t>
      </w:r>
      <w:r w:rsidR="00FE718A" w:rsidRPr="00EE0EA9">
        <w:rPr>
          <w:rFonts w:ascii="Arial" w:hAnsi="Arial" w:cs="Arial"/>
        </w:rPr>
        <w:t xml:space="preserve">oilers </w:t>
      </w:r>
      <w:r w:rsidR="005550CB" w:rsidRPr="00EE0EA9">
        <w:rPr>
          <w:rFonts w:ascii="Arial" w:hAnsi="Arial" w:cs="Arial"/>
        </w:rPr>
        <w:t xml:space="preserve">must be constructed </w:t>
      </w:r>
      <w:r w:rsidR="00FE718A" w:rsidRPr="00EE0EA9">
        <w:rPr>
          <w:rFonts w:ascii="Arial" w:hAnsi="Arial" w:cs="Arial"/>
        </w:rPr>
        <w:t xml:space="preserve">in accordance with ASME </w:t>
      </w:r>
      <w:r w:rsidR="009618A1" w:rsidRPr="00EE0EA9">
        <w:rPr>
          <w:rFonts w:ascii="Arial" w:hAnsi="Arial" w:cs="Arial"/>
        </w:rPr>
        <w:t>Boiler and Pressure Vessel Code,</w:t>
      </w:r>
      <w:r w:rsidR="00FE718A" w:rsidRPr="00EE0EA9">
        <w:rPr>
          <w:rFonts w:ascii="Arial" w:hAnsi="Arial" w:cs="Arial"/>
        </w:rPr>
        <w:t xml:space="preserve"> Section IV “Heating Boilers”.</w:t>
      </w:r>
    </w:p>
    <w:p w14:paraId="7AD57C97" w14:textId="3B76FDA3" w:rsidR="002772DB" w:rsidRPr="00EE0EA9" w:rsidRDefault="00791E7F" w:rsidP="00070588">
      <w:pPr>
        <w:pStyle w:val="PR1"/>
        <w:numPr>
          <w:ilvl w:val="0"/>
          <w:numId w:val="0"/>
        </w:numPr>
        <w:ind w:left="900" w:hanging="612"/>
        <w:rPr>
          <w:rFonts w:ascii="Arial" w:hAnsi="Arial" w:cs="Arial"/>
        </w:rPr>
      </w:pPr>
      <w:r>
        <w:rPr>
          <w:rFonts w:ascii="Arial" w:hAnsi="Arial" w:cs="Arial"/>
        </w:rPr>
        <w:t>E</w:t>
      </w:r>
      <w:r w:rsidR="00070588">
        <w:rPr>
          <w:rFonts w:ascii="Arial" w:hAnsi="Arial" w:cs="Arial"/>
        </w:rPr>
        <w:t>.</w:t>
      </w:r>
      <w:r w:rsidR="008229B6" w:rsidRPr="00EE0EA9">
        <w:rPr>
          <w:rFonts w:ascii="Arial" w:hAnsi="Arial" w:cs="Arial"/>
        </w:rPr>
        <w:tab/>
      </w:r>
      <w:r w:rsidR="002772DB" w:rsidRPr="00EE0EA9">
        <w:rPr>
          <w:rFonts w:ascii="Arial" w:hAnsi="Arial" w:cs="Arial"/>
        </w:rPr>
        <w:t>ASHRAE/IESNA 90.1 Compliance</w:t>
      </w:r>
      <w:r w:rsidR="00EE0EA9" w:rsidRPr="00EE0EA9">
        <w:rPr>
          <w:rFonts w:ascii="Arial" w:hAnsi="Arial" w:cs="Arial"/>
        </w:rPr>
        <w:t xml:space="preserve">: </w:t>
      </w:r>
      <w:r w:rsidR="002772DB" w:rsidRPr="00EE0EA9">
        <w:rPr>
          <w:rFonts w:ascii="Arial" w:hAnsi="Arial" w:cs="Arial"/>
        </w:rPr>
        <w:t>Boilers shall have minimum efficiency according to "Gas and Oil Fired Boilers - Minimum Efficiency Requirements."</w:t>
      </w:r>
    </w:p>
    <w:p w14:paraId="6B19AD5B" w14:textId="7E7A6F0E" w:rsidR="002772DB" w:rsidRPr="004115AB" w:rsidRDefault="00791E7F" w:rsidP="00070588">
      <w:pPr>
        <w:pStyle w:val="PR1"/>
        <w:numPr>
          <w:ilvl w:val="0"/>
          <w:numId w:val="0"/>
        </w:numPr>
        <w:ind w:left="900" w:hanging="612"/>
        <w:rPr>
          <w:rFonts w:ascii="Arial" w:hAnsi="Arial" w:cs="Arial"/>
        </w:rPr>
      </w:pPr>
      <w:r w:rsidRPr="004115AB">
        <w:rPr>
          <w:rFonts w:ascii="Arial" w:hAnsi="Arial" w:cs="Arial"/>
        </w:rPr>
        <w:t>F</w:t>
      </w:r>
      <w:r w:rsidR="00070588" w:rsidRPr="004115AB">
        <w:rPr>
          <w:rFonts w:ascii="Arial" w:hAnsi="Arial" w:cs="Arial"/>
        </w:rPr>
        <w:t>.</w:t>
      </w:r>
      <w:r w:rsidR="00CD51D7" w:rsidRPr="004115AB">
        <w:rPr>
          <w:rFonts w:ascii="Arial" w:hAnsi="Arial" w:cs="Arial"/>
        </w:rPr>
        <w:tab/>
      </w:r>
      <w:r w:rsidR="002772DB" w:rsidRPr="00E841B8">
        <w:rPr>
          <w:rFonts w:ascii="Arial" w:hAnsi="Arial" w:cs="Arial"/>
        </w:rPr>
        <w:t>DOE Compliance</w:t>
      </w:r>
      <w:r w:rsidR="00BE6C7D" w:rsidRPr="00E841B8">
        <w:rPr>
          <w:rFonts w:ascii="Arial" w:hAnsi="Arial" w:cs="Arial"/>
        </w:rPr>
        <w:t xml:space="preserve"> (CFR </w:t>
      </w:r>
      <w:r w:rsidR="007839CF">
        <w:rPr>
          <w:rFonts w:ascii="Arial" w:hAnsi="Arial" w:cs="Arial"/>
        </w:rPr>
        <w:t xml:space="preserve">1500 and </w:t>
      </w:r>
      <w:r w:rsidR="00BE6C7D" w:rsidRPr="00E841B8">
        <w:rPr>
          <w:rFonts w:ascii="Arial" w:hAnsi="Arial" w:cs="Arial"/>
        </w:rPr>
        <w:t>3000)</w:t>
      </w:r>
      <w:r w:rsidR="00EE0EA9" w:rsidRPr="00E841B8">
        <w:rPr>
          <w:rFonts w:ascii="Arial" w:hAnsi="Arial" w:cs="Arial"/>
        </w:rPr>
        <w:t>:</w:t>
      </w:r>
      <w:r w:rsidR="00EE0EA9" w:rsidRPr="004115AB">
        <w:rPr>
          <w:rFonts w:ascii="Arial" w:hAnsi="Arial" w:cs="Arial"/>
        </w:rPr>
        <w:t xml:space="preserve"> </w:t>
      </w:r>
      <w:r w:rsidR="002772DB" w:rsidRPr="004115AB">
        <w:rPr>
          <w:rFonts w:ascii="Arial" w:hAnsi="Arial" w:cs="Arial"/>
        </w:rPr>
        <w:t>Minimum efficiency shall comply with 10 CFR 43</w:t>
      </w:r>
      <w:r w:rsidR="00206242">
        <w:rPr>
          <w:rFonts w:ascii="Arial" w:hAnsi="Arial" w:cs="Arial"/>
        </w:rPr>
        <w:t>1</w:t>
      </w:r>
      <w:r w:rsidR="002772DB" w:rsidRPr="004115AB">
        <w:rPr>
          <w:rFonts w:ascii="Arial" w:hAnsi="Arial" w:cs="Arial"/>
        </w:rPr>
        <w:t>, Subpart </w:t>
      </w:r>
      <w:r w:rsidR="00206242">
        <w:rPr>
          <w:rFonts w:ascii="Arial" w:hAnsi="Arial" w:cs="Arial"/>
        </w:rPr>
        <w:t>E</w:t>
      </w:r>
      <w:r w:rsidR="002772DB" w:rsidRPr="004115AB">
        <w:rPr>
          <w:rFonts w:ascii="Arial" w:hAnsi="Arial" w:cs="Arial"/>
        </w:rPr>
        <w:t xml:space="preserve">, </w:t>
      </w:r>
      <w:r w:rsidR="00206242" w:rsidRPr="00206242">
        <w:rPr>
          <w:rFonts w:ascii="Arial" w:hAnsi="Arial" w:cs="Arial"/>
        </w:rPr>
        <w:t>Appendix A to Subpart E of Part 431</w:t>
      </w:r>
      <w:r w:rsidR="002772DB" w:rsidRPr="004115AB">
        <w:rPr>
          <w:rFonts w:ascii="Arial" w:hAnsi="Arial" w:cs="Arial"/>
        </w:rPr>
        <w:t>, "</w:t>
      </w:r>
      <w:r w:rsidR="00206242" w:rsidRPr="00206242">
        <w:rPr>
          <w:rFonts w:ascii="Arial" w:hAnsi="Arial" w:cs="Arial"/>
        </w:rPr>
        <w:t>Uniform Test Method for the Measurement of Thermal Efficiency and Combustion Efficiency of Commercial Packaged Boilers</w:t>
      </w:r>
      <w:r w:rsidR="002772DB" w:rsidRPr="004115AB">
        <w:rPr>
          <w:rFonts w:ascii="Arial" w:hAnsi="Arial" w:cs="Arial"/>
        </w:rPr>
        <w:t>."</w:t>
      </w:r>
    </w:p>
    <w:p w14:paraId="531C69AE" w14:textId="3285633B" w:rsidR="002772DB" w:rsidRPr="00EE0EA9" w:rsidRDefault="00791E7F" w:rsidP="00BE6C7D">
      <w:pPr>
        <w:pStyle w:val="PR1"/>
        <w:numPr>
          <w:ilvl w:val="0"/>
          <w:numId w:val="0"/>
        </w:numPr>
        <w:ind w:left="900" w:hanging="612"/>
        <w:rPr>
          <w:rFonts w:ascii="Arial" w:hAnsi="Arial" w:cs="Arial"/>
        </w:rPr>
      </w:pPr>
      <w:r w:rsidRPr="004115AB">
        <w:rPr>
          <w:rFonts w:ascii="Arial" w:hAnsi="Arial" w:cs="Arial"/>
        </w:rPr>
        <w:t>G</w:t>
      </w:r>
      <w:r w:rsidR="00070588" w:rsidRPr="004115AB">
        <w:rPr>
          <w:rFonts w:ascii="Arial" w:hAnsi="Arial" w:cs="Arial"/>
        </w:rPr>
        <w:t>.</w:t>
      </w:r>
      <w:r w:rsidR="00802E65" w:rsidRPr="004115AB">
        <w:rPr>
          <w:rFonts w:ascii="Arial" w:hAnsi="Arial" w:cs="Arial"/>
        </w:rPr>
        <w:tab/>
      </w:r>
      <w:r w:rsidR="002772DB" w:rsidRPr="00E841B8">
        <w:rPr>
          <w:rFonts w:ascii="Arial" w:hAnsi="Arial" w:cs="Arial"/>
        </w:rPr>
        <w:t>UL Compliance</w:t>
      </w:r>
      <w:r w:rsidR="00EE0EA9" w:rsidRPr="00E841B8">
        <w:rPr>
          <w:rFonts w:ascii="Arial" w:hAnsi="Arial" w:cs="Arial"/>
        </w:rPr>
        <w:t xml:space="preserve">: </w:t>
      </w:r>
      <w:r w:rsidR="009618A1" w:rsidRPr="00E841B8">
        <w:rPr>
          <w:rFonts w:ascii="Arial" w:hAnsi="Arial" w:cs="Arial"/>
        </w:rPr>
        <w:t>Boiler</w:t>
      </w:r>
      <w:r w:rsidR="005550CB" w:rsidRPr="00E841B8">
        <w:rPr>
          <w:rFonts w:ascii="Arial" w:hAnsi="Arial" w:cs="Arial"/>
        </w:rPr>
        <w:t>s</w:t>
      </w:r>
      <w:r w:rsidR="009618A1" w:rsidRPr="004115AB">
        <w:rPr>
          <w:rFonts w:ascii="Arial" w:hAnsi="Arial" w:cs="Arial"/>
        </w:rPr>
        <w:t xml:space="preserve"> must</w:t>
      </w:r>
      <w:r w:rsidR="009618A1" w:rsidRPr="00EE0EA9">
        <w:rPr>
          <w:rFonts w:ascii="Arial" w:hAnsi="Arial" w:cs="Arial"/>
        </w:rPr>
        <w:t xml:space="preserve"> be t</w:t>
      </w:r>
      <w:r w:rsidR="002772DB" w:rsidRPr="00EE0EA9">
        <w:rPr>
          <w:rFonts w:ascii="Arial" w:hAnsi="Arial" w:cs="Arial"/>
        </w:rPr>
        <w:t>est</w:t>
      </w:r>
      <w:r w:rsidR="009618A1" w:rsidRPr="00EE0EA9">
        <w:rPr>
          <w:rFonts w:ascii="Arial" w:hAnsi="Arial" w:cs="Arial"/>
        </w:rPr>
        <w:t>ed</w:t>
      </w:r>
      <w:r w:rsidR="002772DB" w:rsidRPr="00EE0EA9">
        <w:rPr>
          <w:rFonts w:ascii="Arial" w:hAnsi="Arial" w:cs="Arial"/>
        </w:rPr>
        <w:t xml:space="preserve"> for compliance with UL 795, "Commercial-Industrial Gas Heating Equipment." Boil</w:t>
      </w:r>
      <w:r w:rsidR="009618A1" w:rsidRPr="00EE0EA9">
        <w:rPr>
          <w:rFonts w:ascii="Arial" w:hAnsi="Arial" w:cs="Arial"/>
        </w:rPr>
        <w:t>er</w:t>
      </w:r>
      <w:r w:rsidR="005550CB" w:rsidRPr="00EE0EA9">
        <w:rPr>
          <w:rFonts w:ascii="Arial" w:hAnsi="Arial" w:cs="Arial"/>
        </w:rPr>
        <w:t>s</w:t>
      </w:r>
      <w:r w:rsidR="002772DB" w:rsidRPr="00EE0EA9">
        <w:rPr>
          <w:rFonts w:ascii="Arial" w:hAnsi="Arial" w:cs="Arial"/>
        </w:rPr>
        <w:t xml:space="preserve"> shall be listed and labeled by a testing agency acceptable to authorities having jurisdiction.</w:t>
      </w:r>
    </w:p>
    <w:p w14:paraId="040F082A" w14:textId="2D8E1842" w:rsidR="00FE718A" w:rsidRDefault="00791E7F" w:rsidP="00070588">
      <w:pPr>
        <w:pStyle w:val="PR1"/>
        <w:numPr>
          <w:ilvl w:val="0"/>
          <w:numId w:val="0"/>
        </w:numPr>
        <w:ind w:left="900" w:hanging="612"/>
        <w:rPr>
          <w:rFonts w:ascii="Arial" w:hAnsi="Arial" w:cs="Arial"/>
        </w:rPr>
      </w:pPr>
      <w:r>
        <w:rPr>
          <w:rFonts w:ascii="Arial" w:hAnsi="Arial" w:cs="Arial"/>
        </w:rPr>
        <w:t>H</w:t>
      </w:r>
      <w:r w:rsidR="00070588">
        <w:rPr>
          <w:rFonts w:ascii="Arial" w:hAnsi="Arial" w:cs="Arial"/>
        </w:rPr>
        <w:t>.</w:t>
      </w:r>
      <w:r w:rsidR="00E21CE2" w:rsidRPr="00EE0EA9">
        <w:rPr>
          <w:rFonts w:ascii="Arial" w:hAnsi="Arial" w:cs="Arial"/>
        </w:rPr>
        <w:tab/>
      </w:r>
      <w:r w:rsidR="00FE718A" w:rsidRPr="00EE0EA9">
        <w:rPr>
          <w:rFonts w:ascii="Arial" w:hAnsi="Arial" w:cs="Arial"/>
        </w:rPr>
        <w:t>NOx Emission Standards</w:t>
      </w:r>
      <w:r w:rsidR="00EE0EA9" w:rsidRPr="00EE0EA9">
        <w:rPr>
          <w:rFonts w:ascii="Arial" w:hAnsi="Arial" w:cs="Arial"/>
        </w:rPr>
        <w:t xml:space="preserve">: </w:t>
      </w:r>
      <w:r w:rsidR="00FE718A" w:rsidRPr="00EE0EA9">
        <w:rPr>
          <w:rFonts w:ascii="Arial" w:hAnsi="Arial" w:cs="Arial"/>
        </w:rPr>
        <w:t xml:space="preserve">When installed and operated in accordance </w:t>
      </w:r>
      <w:r w:rsidR="009618A1" w:rsidRPr="00EE0EA9">
        <w:rPr>
          <w:rFonts w:ascii="Arial" w:hAnsi="Arial" w:cs="Arial"/>
        </w:rPr>
        <w:t>with</w:t>
      </w:r>
      <w:r w:rsidR="00FE718A" w:rsidRPr="00EE0EA9">
        <w:rPr>
          <w:rFonts w:ascii="Arial" w:hAnsi="Arial" w:cs="Arial"/>
        </w:rPr>
        <w:t xml:space="preserve"> manufacturer’s instructions, </w:t>
      </w:r>
      <w:r w:rsidR="00607A30">
        <w:rPr>
          <w:rFonts w:ascii="Arial" w:hAnsi="Arial" w:cs="Arial"/>
        </w:rPr>
        <w:t xml:space="preserve">the following </w:t>
      </w:r>
      <w:r w:rsidR="00FE718A" w:rsidRPr="00EE0EA9">
        <w:rPr>
          <w:rFonts w:ascii="Arial" w:hAnsi="Arial" w:cs="Arial"/>
        </w:rPr>
        <w:t>boiler</w:t>
      </w:r>
      <w:r w:rsidR="00607A30">
        <w:rPr>
          <w:rFonts w:ascii="Arial" w:hAnsi="Arial" w:cs="Arial"/>
        </w:rPr>
        <w:t xml:space="preserve"> models</w:t>
      </w:r>
      <w:r w:rsidR="00FE718A" w:rsidRPr="00EE0EA9">
        <w:rPr>
          <w:rFonts w:ascii="Arial" w:hAnsi="Arial" w:cs="Arial"/>
        </w:rPr>
        <w:t xml:space="preserve"> shall comply with the NOx emission standards outlined in South Coast Air Quality Management District (SCAQMD), Rule </w:t>
      </w:r>
      <w:r w:rsidR="00574BD8">
        <w:rPr>
          <w:rFonts w:ascii="Arial" w:hAnsi="Arial" w:cs="Arial"/>
        </w:rPr>
        <w:t>1146.2</w:t>
      </w:r>
      <w:r w:rsidR="00607A30">
        <w:rPr>
          <w:rFonts w:ascii="Arial" w:hAnsi="Arial" w:cs="Arial"/>
        </w:rPr>
        <w:t xml:space="preserve"> or the NOx emissions referenced below:</w:t>
      </w:r>
    </w:p>
    <w:p w14:paraId="4FB8DF77" w14:textId="2B34442A" w:rsidR="00607A30" w:rsidRPr="004115AB" w:rsidRDefault="001D409C" w:rsidP="00607A30">
      <w:pPr>
        <w:pStyle w:val="PR1"/>
        <w:numPr>
          <w:ilvl w:val="0"/>
          <w:numId w:val="20"/>
        </w:numPr>
        <w:rPr>
          <w:rFonts w:ascii="Arial" w:hAnsi="Arial" w:cs="Arial"/>
        </w:rPr>
      </w:pPr>
      <w:r w:rsidRPr="004115AB">
        <w:rPr>
          <w:rFonts w:ascii="Arial" w:hAnsi="Arial" w:cs="Arial"/>
        </w:rPr>
        <w:t>CFR15</w:t>
      </w:r>
      <w:r w:rsidR="00274D83" w:rsidRPr="004115AB">
        <w:rPr>
          <w:rFonts w:ascii="Arial" w:hAnsi="Arial" w:cs="Arial"/>
        </w:rPr>
        <w:t>00</w:t>
      </w:r>
      <w:r w:rsidR="00607A30" w:rsidRPr="004115AB">
        <w:rPr>
          <w:rFonts w:ascii="Arial" w:hAnsi="Arial" w:cs="Arial"/>
        </w:rPr>
        <w:t xml:space="preserve">: </w:t>
      </w:r>
      <w:r w:rsidRPr="004115AB">
        <w:rPr>
          <w:rFonts w:ascii="Arial" w:hAnsi="Arial" w:cs="Arial"/>
        </w:rPr>
        <w:t>20</w:t>
      </w:r>
      <w:r w:rsidR="00607A30" w:rsidRPr="004115AB">
        <w:rPr>
          <w:rFonts w:ascii="Arial" w:hAnsi="Arial" w:cs="Arial"/>
        </w:rPr>
        <w:t xml:space="preserve"> ppm NOx corrected to 3% oxygen at all firing rates when firing on natural gas</w:t>
      </w:r>
    </w:p>
    <w:p w14:paraId="1894F0C3" w14:textId="0553B767" w:rsidR="00064215" w:rsidRPr="003F66AE" w:rsidRDefault="00064215" w:rsidP="00064215">
      <w:pPr>
        <w:pStyle w:val="PR1"/>
        <w:numPr>
          <w:ilvl w:val="0"/>
          <w:numId w:val="20"/>
        </w:numPr>
        <w:rPr>
          <w:rFonts w:ascii="Arial" w:hAnsi="Arial" w:cs="Arial"/>
        </w:rPr>
      </w:pPr>
      <w:r w:rsidRPr="003F66AE">
        <w:rPr>
          <w:rFonts w:ascii="Arial" w:hAnsi="Arial" w:cs="Arial"/>
        </w:rPr>
        <w:t>CFR-2000: 20 ppm NOx corrected to 3% oxygen at all firing rates when firing on natural gas</w:t>
      </w:r>
    </w:p>
    <w:p w14:paraId="0261B884" w14:textId="2568A60D" w:rsidR="00607A30" w:rsidRPr="004115AB" w:rsidRDefault="001D409C" w:rsidP="00607A30">
      <w:pPr>
        <w:pStyle w:val="PR1"/>
        <w:numPr>
          <w:ilvl w:val="0"/>
          <w:numId w:val="20"/>
        </w:numPr>
        <w:rPr>
          <w:rFonts w:ascii="Arial" w:hAnsi="Arial" w:cs="Arial"/>
        </w:rPr>
      </w:pPr>
      <w:r w:rsidRPr="004115AB">
        <w:rPr>
          <w:rFonts w:ascii="Arial" w:hAnsi="Arial" w:cs="Arial"/>
        </w:rPr>
        <w:t>CFR</w:t>
      </w:r>
      <w:r w:rsidR="00607A30" w:rsidRPr="004115AB">
        <w:rPr>
          <w:rFonts w:ascii="Arial" w:hAnsi="Arial" w:cs="Arial"/>
        </w:rPr>
        <w:t>-</w:t>
      </w:r>
      <w:r w:rsidRPr="004115AB">
        <w:rPr>
          <w:rFonts w:ascii="Arial" w:hAnsi="Arial" w:cs="Arial"/>
        </w:rPr>
        <w:t>30</w:t>
      </w:r>
      <w:r w:rsidR="00607A30" w:rsidRPr="004115AB">
        <w:rPr>
          <w:rFonts w:ascii="Arial" w:hAnsi="Arial" w:cs="Arial"/>
        </w:rPr>
        <w:t>00: 20 ppm NOx corrected to 3% oxygen at all firing rates when firing on natural gas</w:t>
      </w:r>
    </w:p>
    <w:p w14:paraId="79F06316" w14:textId="77777777" w:rsidR="00070588" w:rsidRDefault="00595C8E" w:rsidP="004F2B5F">
      <w:pPr>
        <w:pStyle w:val="ART"/>
        <w:numPr>
          <w:ilvl w:val="0"/>
          <w:numId w:val="0"/>
        </w:numPr>
        <w:ind w:left="900" w:hanging="900"/>
        <w:rPr>
          <w:rFonts w:ascii="Arial" w:hAnsi="Arial" w:cs="Arial"/>
        </w:rPr>
      </w:pPr>
      <w:r>
        <w:rPr>
          <w:rFonts w:ascii="Arial" w:hAnsi="Arial" w:cs="Arial"/>
        </w:rPr>
        <w:lastRenderedPageBreak/>
        <w:t>1</w:t>
      </w:r>
      <w:r w:rsidR="00070588">
        <w:rPr>
          <w:rFonts w:ascii="Arial" w:hAnsi="Arial" w:cs="Arial"/>
        </w:rPr>
        <w:t>.5</w:t>
      </w:r>
      <w:r w:rsidR="00BE79C8" w:rsidRPr="00EE0EA9">
        <w:rPr>
          <w:rFonts w:ascii="Arial" w:hAnsi="Arial" w:cs="Arial"/>
        </w:rPr>
        <w:tab/>
      </w:r>
      <w:r w:rsidR="002772DB" w:rsidRPr="00EE0EA9">
        <w:rPr>
          <w:rFonts w:ascii="Arial" w:hAnsi="Arial" w:cs="Arial"/>
        </w:rPr>
        <w:t>COORDINATION</w:t>
      </w:r>
    </w:p>
    <w:p w14:paraId="1616399C" w14:textId="35DE86D7" w:rsidR="002772DB" w:rsidRPr="00EE0EA9" w:rsidRDefault="00595C8E" w:rsidP="00070588">
      <w:pPr>
        <w:pStyle w:val="PR1"/>
        <w:numPr>
          <w:ilvl w:val="0"/>
          <w:numId w:val="0"/>
        </w:numPr>
        <w:ind w:left="900" w:hanging="612"/>
        <w:rPr>
          <w:rFonts w:ascii="Arial" w:hAnsi="Arial" w:cs="Arial"/>
        </w:rPr>
      </w:pPr>
      <w:r>
        <w:rPr>
          <w:rFonts w:ascii="Arial" w:hAnsi="Arial" w:cs="Arial"/>
        </w:rPr>
        <w:t>A.</w:t>
      </w:r>
      <w:r>
        <w:rPr>
          <w:rFonts w:ascii="Arial" w:hAnsi="Arial" w:cs="Arial"/>
        </w:rPr>
        <w:tab/>
      </w:r>
      <w:r w:rsidR="002772DB" w:rsidRPr="00EE0EA9">
        <w:rPr>
          <w:rFonts w:ascii="Arial" w:hAnsi="Arial" w:cs="Arial"/>
        </w:rPr>
        <w:t>Coordinate size and location of concrete bases.</w:t>
      </w:r>
      <w:r w:rsidR="00097ECB" w:rsidRPr="00EE0EA9">
        <w:rPr>
          <w:rFonts w:ascii="Arial" w:hAnsi="Arial" w:cs="Arial"/>
        </w:rPr>
        <w:t xml:space="preserve"> </w:t>
      </w:r>
      <w:r w:rsidR="00AE0951">
        <w:rPr>
          <w:rFonts w:ascii="Arial" w:hAnsi="Arial" w:cs="Arial"/>
        </w:rPr>
        <w:t>A</w:t>
      </w:r>
      <w:r w:rsidR="002772DB" w:rsidRPr="00EE0EA9">
        <w:rPr>
          <w:rFonts w:ascii="Arial" w:hAnsi="Arial" w:cs="Arial"/>
        </w:rPr>
        <w:t>nchor</w:t>
      </w:r>
      <w:r w:rsidR="00AE0951">
        <w:rPr>
          <w:rFonts w:ascii="Arial" w:hAnsi="Arial" w:cs="Arial"/>
        </w:rPr>
        <w:t xml:space="preserve"> unit to concrete </w:t>
      </w:r>
      <w:r w:rsidR="002772DB" w:rsidRPr="00EE0EA9">
        <w:rPr>
          <w:rFonts w:ascii="Arial" w:hAnsi="Arial" w:cs="Arial"/>
        </w:rPr>
        <w:t>base.</w:t>
      </w:r>
      <w:r w:rsidR="00097ECB" w:rsidRPr="00EE0EA9">
        <w:rPr>
          <w:rFonts w:ascii="Arial" w:hAnsi="Arial" w:cs="Arial"/>
        </w:rPr>
        <w:t xml:space="preserve"> </w:t>
      </w:r>
      <w:r w:rsidR="002772DB" w:rsidRPr="00EE0EA9">
        <w:rPr>
          <w:rFonts w:ascii="Arial" w:hAnsi="Arial" w:cs="Arial"/>
        </w:rPr>
        <w:t>Concrete, reinforcement</w:t>
      </w:r>
      <w:r w:rsidR="00182AAF" w:rsidRPr="00EE0EA9">
        <w:rPr>
          <w:rFonts w:ascii="Arial" w:hAnsi="Arial" w:cs="Arial"/>
        </w:rPr>
        <w:t xml:space="preserve"> and</w:t>
      </w:r>
      <w:r w:rsidR="002772DB" w:rsidRPr="00EE0EA9">
        <w:rPr>
          <w:rFonts w:ascii="Arial" w:hAnsi="Arial" w:cs="Arial"/>
        </w:rPr>
        <w:t xml:space="preserve"> formwork requirements are specified in Division 03.</w:t>
      </w:r>
    </w:p>
    <w:p w14:paraId="6DACCE64" w14:textId="77777777" w:rsidR="002772DB" w:rsidRPr="004F2B5F" w:rsidRDefault="004F2B5F" w:rsidP="004F2B5F">
      <w:pPr>
        <w:pStyle w:val="ART"/>
        <w:numPr>
          <w:ilvl w:val="0"/>
          <w:numId w:val="0"/>
        </w:numPr>
        <w:ind w:left="900" w:hanging="900"/>
        <w:rPr>
          <w:rFonts w:ascii="Arial" w:hAnsi="Arial" w:cs="Arial"/>
        </w:rPr>
      </w:pPr>
      <w:r w:rsidRPr="008F4860">
        <w:rPr>
          <w:rFonts w:ascii="Arial" w:hAnsi="Arial"/>
        </w:rPr>
        <w:t>1.6</w:t>
      </w:r>
      <w:r w:rsidR="004D2D6C">
        <w:tab/>
      </w:r>
      <w:r w:rsidR="002772DB" w:rsidRPr="004F2B5F">
        <w:rPr>
          <w:rFonts w:ascii="Arial" w:hAnsi="Arial" w:cs="Arial"/>
        </w:rPr>
        <w:t>WARRANTY</w:t>
      </w:r>
    </w:p>
    <w:p w14:paraId="1976BF6D" w14:textId="77777777" w:rsidR="002772DB" w:rsidRPr="00595C8E" w:rsidRDefault="00595C8E" w:rsidP="00595C8E">
      <w:pPr>
        <w:pStyle w:val="PR1"/>
        <w:numPr>
          <w:ilvl w:val="0"/>
          <w:numId w:val="0"/>
        </w:numPr>
        <w:ind w:left="900" w:hanging="612"/>
        <w:rPr>
          <w:rFonts w:cs="Arial"/>
          <w:b/>
          <w:bCs/>
        </w:rPr>
      </w:pPr>
      <w:r w:rsidRPr="00595C8E">
        <w:rPr>
          <w:rFonts w:ascii="Arial" w:hAnsi="Arial" w:cs="Arial"/>
        </w:rPr>
        <w:t>A.</w:t>
      </w:r>
      <w:r w:rsidR="00F80E47">
        <w:tab/>
      </w:r>
      <w:r w:rsidR="00F80E47" w:rsidRPr="00595C8E">
        <w:rPr>
          <w:rFonts w:ascii="Arial" w:hAnsi="Arial" w:cs="Arial"/>
        </w:rPr>
        <w:t>S</w:t>
      </w:r>
      <w:r w:rsidR="00B76552" w:rsidRPr="00595C8E">
        <w:rPr>
          <w:rFonts w:ascii="Arial" w:hAnsi="Arial" w:cs="Arial"/>
        </w:rPr>
        <w:t>tandard</w:t>
      </w:r>
      <w:r w:rsidR="00F80E47" w:rsidRPr="00595C8E">
        <w:rPr>
          <w:rFonts w:ascii="Arial" w:hAnsi="Arial" w:cs="Arial"/>
        </w:rPr>
        <w:t xml:space="preserve"> Warranty</w:t>
      </w:r>
      <w:r w:rsidRPr="00595C8E">
        <w:rPr>
          <w:rFonts w:ascii="Arial" w:hAnsi="Arial" w:cs="Arial"/>
        </w:rPr>
        <w:t xml:space="preserve">: </w:t>
      </w:r>
      <w:r w:rsidR="005550CB" w:rsidRPr="00595C8E">
        <w:rPr>
          <w:rFonts w:ascii="Arial" w:hAnsi="Arial" w:cs="Arial"/>
        </w:rPr>
        <w:t>Boilers shall include m</w:t>
      </w:r>
      <w:r w:rsidR="002772DB" w:rsidRPr="00595C8E">
        <w:rPr>
          <w:rFonts w:ascii="Arial" w:hAnsi="Arial" w:cs="Arial"/>
        </w:rPr>
        <w:t>anufacturer's standard form in which manufacturer agrees to repair or replace components of boilers that fail in materials or workmanship within specified warranty period.</w:t>
      </w:r>
    </w:p>
    <w:p w14:paraId="7B9A7E0E" w14:textId="61E8FB57" w:rsidR="002772DB" w:rsidRPr="004115AB" w:rsidRDefault="00963442" w:rsidP="002F3E82">
      <w:pPr>
        <w:pStyle w:val="PR2"/>
        <w:keepNext/>
        <w:numPr>
          <w:ilvl w:val="5"/>
          <w:numId w:val="17"/>
        </w:numPr>
        <w:spacing w:after="120"/>
        <w:rPr>
          <w:rFonts w:ascii="Arial" w:hAnsi="Arial" w:cs="Arial"/>
        </w:rPr>
      </w:pPr>
      <w:r>
        <w:rPr>
          <w:rFonts w:ascii="Arial" w:hAnsi="Arial" w:cs="Arial"/>
        </w:rPr>
        <w:t xml:space="preserve">Limited </w:t>
      </w:r>
      <w:r w:rsidR="002772DB" w:rsidRPr="004115AB">
        <w:rPr>
          <w:rFonts w:ascii="Arial" w:hAnsi="Arial" w:cs="Arial"/>
        </w:rPr>
        <w:t>Warranty Period f</w:t>
      </w:r>
      <w:r w:rsidR="00195C1E" w:rsidRPr="004115AB">
        <w:rPr>
          <w:rFonts w:ascii="Arial" w:hAnsi="Arial" w:cs="Arial"/>
        </w:rPr>
        <w:t>or Fire</w:t>
      </w:r>
      <w:r w:rsidR="00AD73D7" w:rsidRPr="004115AB">
        <w:rPr>
          <w:rFonts w:ascii="Arial" w:hAnsi="Arial" w:cs="Arial"/>
        </w:rPr>
        <w:t xml:space="preserve"> </w:t>
      </w:r>
      <w:r w:rsidR="00195C1E" w:rsidRPr="004115AB">
        <w:rPr>
          <w:rFonts w:ascii="Arial" w:hAnsi="Arial" w:cs="Arial"/>
        </w:rPr>
        <w:t>Tube Boilers</w:t>
      </w:r>
    </w:p>
    <w:p w14:paraId="70E2C789" w14:textId="1D78E2C0" w:rsidR="002772DB" w:rsidRPr="004115AB" w:rsidRDefault="00763C1A" w:rsidP="005550CB">
      <w:pPr>
        <w:pStyle w:val="ListAlpha"/>
        <w:keepNext/>
        <w:spacing w:after="0"/>
      </w:pPr>
      <w:r w:rsidRPr="004115AB">
        <w:t xml:space="preserve">The pressure vessel/heat exchanger shall carry a </w:t>
      </w:r>
      <w:r w:rsidR="006825C7" w:rsidRPr="004115AB">
        <w:t>10</w:t>
      </w:r>
      <w:r w:rsidR="005550CB" w:rsidRPr="004115AB">
        <w:noBreakHyphen/>
      </w:r>
      <w:r w:rsidRPr="004115AB">
        <w:t xml:space="preserve">year </w:t>
      </w:r>
      <w:r w:rsidR="005550CB" w:rsidRPr="004115AB">
        <w:t xml:space="preserve">from shipment, </w:t>
      </w:r>
      <w:r w:rsidR="007D42AA" w:rsidRPr="004115AB">
        <w:t>non-</w:t>
      </w:r>
      <w:r w:rsidRPr="004115AB">
        <w:t>prorated, limited warranty against any failure due to condensate corrosion, thermal stress, mechanical defects or workmanship.</w:t>
      </w:r>
    </w:p>
    <w:p w14:paraId="17B51F50" w14:textId="3D77CD56" w:rsidR="00407ED3" w:rsidRPr="004115AB" w:rsidRDefault="000F2932" w:rsidP="005550CB">
      <w:pPr>
        <w:pStyle w:val="ListAlpha"/>
        <w:keepNext/>
        <w:spacing w:after="0"/>
      </w:pPr>
      <w:r w:rsidRPr="004115AB">
        <w:t>The pressure vessel is warranted against failure due to thermal shock for 20 years from date of shipment</w:t>
      </w:r>
      <w:r w:rsidR="00407ED3" w:rsidRPr="004115AB">
        <w:t xml:space="preserve">. </w:t>
      </w:r>
    </w:p>
    <w:p w14:paraId="470DB4B3" w14:textId="77777777" w:rsidR="0092283F" w:rsidRPr="004115AB" w:rsidRDefault="0092283F" w:rsidP="005550CB">
      <w:pPr>
        <w:pStyle w:val="ListAlpha"/>
        <w:keepNext/>
        <w:spacing w:after="0"/>
      </w:pPr>
      <w:r w:rsidRPr="004115AB">
        <w:t xml:space="preserve">The burner shall be conditionally guaranteed against any failure for (5) five years from shipment. </w:t>
      </w:r>
    </w:p>
    <w:p w14:paraId="73DA2073" w14:textId="328E0803" w:rsidR="00763C1A" w:rsidRPr="004115AB" w:rsidRDefault="00763C1A" w:rsidP="005550CB">
      <w:pPr>
        <w:pStyle w:val="ListAlpha"/>
        <w:spacing w:after="0"/>
      </w:pPr>
      <w:r w:rsidRPr="004115AB">
        <w:t>Manufacturer labeled control panels are conditionally warranted against failure for (</w:t>
      </w:r>
      <w:r w:rsidR="00A906FA" w:rsidRPr="004115AB">
        <w:t>2</w:t>
      </w:r>
      <w:r w:rsidRPr="004115AB">
        <w:t xml:space="preserve">) </w:t>
      </w:r>
      <w:r w:rsidR="00A906FA" w:rsidRPr="004115AB">
        <w:t>two</w:t>
      </w:r>
      <w:r w:rsidRPr="004115AB">
        <w:t xml:space="preserve"> years from shipment</w:t>
      </w:r>
      <w:r w:rsidR="00607A30" w:rsidRPr="004115AB">
        <w:t xml:space="preserve">. </w:t>
      </w:r>
    </w:p>
    <w:p w14:paraId="121BCB6C" w14:textId="6F7870BA" w:rsidR="00763C1A" w:rsidRPr="007B57CB" w:rsidRDefault="00763C1A" w:rsidP="005550CB">
      <w:pPr>
        <w:pStyle w:val="ListAlpha"/>
        <w:spacing w:after="0"/>
      </w:pPr>
      <w:r w:rsidRPr="007B57CB">
        <w:t xml:space="preserve">All other components, with </w:t>
      </w:r>
      <w:r w:rsidR="00607A30">
        <w:t>the exception of the igniter</w:t>
      </w:r>
      <w:r w:rsidR="00A906FA">
        <w:t xml:space="preserve"> and</w:t>
      </w:r>
      <w:r w:rsidRPr="007B57CB">
        <w:t xml:space="preserve"> flame detector, are conditionally guaranteed against any failure for </w:t>
      </w:r>
      <w:r w:rsidR="00A906FA">
        <w:t>18 months</w:t>
      </w:r>
      <w:r w:rsidR="00607A30">
        <w:t xml:space="preserve"> from shipment</w:t>
      </w:r>
      <w:r w:rsidR="00D45BFC">
        <w:t>.</w:t>
      </w:r>
      <w:r w:rsidR="00607A30">
        <w:t xml:space="preserve"> </w:t>
      </w:r>
    </w:p>
    <w:p w14:paraId="4F57BA96" w14:textId="77777777" w:rsidR="002772DB" w:rsidRPr="007B57CB" w:rsidRDefault="002772DB" w:rsidP="00E70B12">
      <w:pPr>
        <w:pStyle w:val="PRT"/>
      </w:pPr>
      <w:r w:rsidRPr="00E70B12">
        <w:rPr>
          <w:rFonts w:ascii="Arial" w:hAnsi="Arial" w:cs="Arial"/>
        </w:rPr>
        <w:t>PRODUCTS</w:t>
      </w:r>
    </w:p>
    <w:p w14:paraId="739DE9DA" w14:textId="77777777" w:rsidR="002772DB" w:rsidRPr="007B57CB" w:rsidRDefault="002772DB" w:rsidP="007F5D0B">
      <w:pPr>
        <w:pStyle w:val="ART"/>
        <w:tabs>
          <w:tab w:val="left" w:pos="864"/>
        </w:tabs>
        <w:spacing w:before="360"/>
      </w:pPr>
      <w:r w:rsidRPr="00E70B12">
        <w:rPr>
          <w:rFonts w:ascii="Arial" w:hAnsi="Arial" w:cs="Arial"/>
        </w:rPr>
        <w:t>MANUFACTURERS</w:t>
      </w:r>
    </w:p>
    <w:p w14:paraId="0C21367A" w14:textId="2BE03A3E" w:rsidR="002772DB" w:rsidRPr="00607A30" w:rsidRDefault="00E70B12" w:rsidP="00607A30">
      <w:pPr>
        <w:pStyle w:val="PR1"/>
        <w:numPr>
          <w:ilvl w:val="0"/>
          <w:numId w:val="0"/>
        </w:numPr>
        <w:ind w:left="900" w:hanging="612"/>
        <w:rPr>
          <w:rFonts w:ascii="Arial" w:hAnsi="Arial" w:cs="Arial"/>
        </w:rPr>
      </w:pPr>
      <w:r w:rsidRPr="00E70B12">
        <w:rPr>
          <w:rFonts w:ascii="Arial" w:hAnsi="Arial"/>
        </w:rPr>
        <w:t>A.</w:t>
      </w:r>
      <w:r w:rsidR="00D660D3">
        <w:tab/>
      </w:r>
      <w:r w:rsidR="00607A30">
        <w:rPr>
          <w:rFonts w:ascii="Arial" w:hAnsi="Arial" w:cs="Arial"/>
        </w:rPr>
        <w:t xml:space="preserve">This specification is based on the </w:t>
      </w:r>
      <w:r w:rsidR="00A906FA">
        <w:rPr>
          <w:rFonts w:ascii="Arial" w:hAnsi="Arial" w:cs="Arial"/>
        </w:rPr>
        <w:t>CFR</w:t>
      </w:r>
      <w:r w:rsidR="00607A30">
        <w:rPr>
          <w:rFonts w:ascii="Arial" w:hAnsi="Arial" w:cs="Arial"/>
        </w:rPr>
        <w:t xml:space="preserve"> Series boilers </w:t>
      </w:r>
      <w:r w:rsidR="00DB68D0">
        <w:rPr>
          <w:rFonts w:ascii="Arial" w:hAnsi="Arial" w:cs="Arial"/>
        </w:rPr>
        <w:t>that are fitted with Edge</w:t>
      </w:r>
      <w:r w:rsidR="002F706F">
        <w:rPr>
          <w:rFonts w:ascii="Arial" w:hAnsi="Arial" w:cs="Arial"/>
        </w:rPr>
        <w:t xml:space="preserve"> </w:t>
      </w:r>
      <w:r w:rsidR="00DB68D0">
        <w:rPr>
          <w:rFonts w:ascii="Arial" w:hAnsi="Arial" w:cs="Arial"/>
        </w:rPr>
        <w:t xml:space="preserve">control </w:t>
      </w:r>
      <w:r w:rsidR="00607A30">
        <w:rPr>
          <w:rFonts w:ascii="Arial" w:hAnsi="Arial" w:cs="Arial"/>
        </w:rPr>
        <w:t xml:space="preserve">as manufactured by AERCO International Inc. Equivalent units and manufacturers must meet all performance </w:t>
      </w:r>
      <w:r w:rsidR="00A71351">
        <w:rPr>
          <w:rFonts w:ascii="Arial" w:hAnsi="Arial" w:cs="Arial"/>
        </w:rPr>
        <w:t>criteria and</w:t>
      </w:r>
      <w:r w:rsidR="00607A30">
        <w:rPr>
          <w:rFonts w:ascii="Arial" w:hAnsi="Arial" w:cs="Arial"/>
        </w:rPr>
        <w:t xml:space="preserve"> will be considered upon prior approval. </w:t>
      </w:r>
    </w:p>
    <w:p w14:paraId="7133978C" w14:textId="144EA26F" w:rsidR="002772DB" w:rsidRPr="00462AD5" w:rsidRDefault="00607A30" w:rsidP="00ED7985">
      <w:pPr>
        <w:pStyle w:val="PR1"/>
        <w:numPr>
          <w:ilvl w:val="0"/>
          <w:numId w:val="0"/>
        </w:numPr>
        <w:spacing w:after="120"/>
        <w:ind w:left="907" w:hanging="619"/>
        <w:rPr>
          <w:rFonts w:ascii="Arial" w:hAnsi="Arial" w:cs="Arial"/>
        </w:rPr>
      </w:pPr>
      <w:r>
        <w:rPr>
          <w:rFonts w:ascii="Arial" w:hAnsi="Arial" w:cs="Arial"/>
          <w:bCs/>
        </w:rPr>
        <w:t>B</w:t>
      </w:r>
      <w:r w:rsidR="00D93221" w:rsidRPr="00D93221">
        <w:rPr>
          <w:rFonts w:ascii="Arial" w:hAnsi="Arial" w:cs="Arial"/>
          <w:bCs/>
        </w:rPr>
        <w:t>.</w:t>
      </w:r>
      <w:r w:rsidR="00F717D3" w:rsidRPr="00E70B12">
        <w:rPr>
          <w:b/>
          <w:bCs/>
        </w:rPr>
        <w:tab/>
      </w:r>
      <w:r w:rsidR="002772DB" w:rsidRPr="00462AD5">
        <w:rPr>
          <w:rFonts w:ascii="Arial" w:hAnsi="Arial" w:cs="Arial"/>
        </w:rPr>
        <w:t>Basis-of-Design Product</w:t>
      </w:r>
      <w:r w:rsidR="00E70B12" w:rsidRPr="00462AD5">
        <w:rPr>
          <w:rFonts w:ascii="Arial" w:hAnsi="Arial" w:cs="Arial"/>
        </w:rPr>
        <w:t xml:space="preserve">: </w:t>
      </w:r>
      <w:r w:rsidR="002772DB" w:rsidRPr="00462AD5">
        <w:rPr>
          <w:rFonts w:ascii="Arial" w:hAnsi="Arial" w:cs="Arial"/>
        </w:rPr>
        <w:t>Subject to complia</w:t>
      </w:r>
      <w:r w:rsidR="00D844E2" w:rsidRPr="00462AD5">
        <w:rPr>
          <w:rFonts w:ascii="Arial" w:hAnsi="Arial" w:cs="Arial"/>
        </w:rPr>
        <w:t>nce with requirements, provide</w:t>
      </w:r>
      <w:r w:rsidR="002772DB" w:rsidRPr="00462AD5">
        <w:rPr>
          <w:rFonts w:ascii="Arial" w:hAnsi="Arial" w:cs="Arial"/>
        </w:rPr>
        <w:t xml:space="preserve"> </w:t>
      </w:r>
      <w:r w:rsidR="00D844E2" w:rsidRPr="00462AD5">
        <w:rPr>
          <w:rFonts w:ascii="Arial" w:hAnsi="Arial" w:cs="Arial"/>
        </w:rPr>
        <w:t>AERCO International</w:t>
      </w:r>
      <w:r w:rsidR="00B25CFB" w:rsidRPr="00462AD5">
        <w:rPr>
          <w:rFonts w:ascii="Arial" w:hAnsi="Arial" w:cs="Arial"/>
        </w:rPr>
        <w:t>,</w:t>
      </w:r>
      <w:r w:rsidR="002772DB" w:rsidRPr="00462AD5">
        <w:rPr>
          <w:rFonts w:ascii="Arial" w:hAnsi="Arial" w:cs="Arial"/>
        </w:rPr>
        <w:t xml:space="preserve"> </w:t>
      </w:r>
      <w:r w:rsidR="00A906FA">
        <w:rPr>
          <w:rFonts w:ascii="Arial" w:hAnsi="Arial" w:cs="Arial"/>
        </w:rPr>
        <w:t>CFR</w:t>
      </w:r>
      <w:r w:rsidRPr="00462AD5">
        <w:rPr>
          <w:rFonts w:ascii="Arial" w:hAnsi="Arial" w:cs="Arial"/>
        </w:rPr>
        <w:t xml:space="preserve"> Series</w:t>
      </w:r>
      <w:r w:rsidR="002772DB" w:rsidRPr="00462AD5">
        <w:rPr>
          <w:rFonts w:ascii="Arial" w:hAnsi="Arial" w:cs="Arial"/>
        </w:rPr>
        <w:t xml:space="preserve"> </w:t>
      </w:r>
      <w:r w:rsidRPr="00462AD5">
        <w:rPr>
          <w:rFonts w:ascii="Arial" w:hAnsi="Arial" w:cs="Arial"/>
        </w:rPr>
        <w:t>Boiler</w:t>
      </w:r>
      <w:r w:rsidR="00DB68D0" w:rsidRPr="00462AD5">
        <w:rPr>
          <w:rFonts w:ascii="Arial" w:hAnsi="Arial" w:cs="Arial"/>
        </w:rPr>
        <w:t xml:space="preserve"> with </w:t>
      </w:r>
      <w:r w:rsidR="00B20A6B" w:rsidRPr="00462AD5">
        <w:rPr>
          <w:rFonts w:ascii="Arial" w:hAnsi="Arial" w:cs="Arial"/>
        </w:rPr>
        <w:t>E</w:t>
      </w:r>
      <w:r w:rsidR="00DB68D0" w:rsidRPr="00462AD5">
        <w:rPr>
          <w:rFonts w:ascii="Arial" w:hAnsi="Arial" w:cs="Arial"/>
        </w:rPr>
        <w:t>dge control</w:t>
      </w:r>
      <w:r w:rsidRPr="00462AD5">
        <w:rPr>
          <w:rFonts w:ascii="Arial" w:hAnsi="Arial" w:cs="Arial"/>
        </w:rPr>
        <w:t>:</w:t>
      </w:r>
    </w:p>
    <w:p w14:paraId="6349BCA9" w14:textId="5700FF38" w:rsidR="002772DB" w:rsidRPr="003F66AE" w:rsidRDefault="00A906FA" w:rsidP="002F3E82">
      <w:pPr>
        <w:pStyle w:val="Listnum"/>
        <w:numPr>
          <w:ilvl w:val="0"/>
          <w:numId w:val="6"/>
        </w:numPr>
        <w:tabs>
          <w:tab w:val="clear" w:pos="7"/>
          <w:tab w:val="clear" w:pos="1080"/>
          <w:tab w:val="left" w:pos="1440"/>
        </w:tabs>
        <w:ind w:hanging="540"/>
        <w:rPr>
          <w:sz w:val="22"/>
          <w:szCs w:val="22"/>
        </w:rPr>
      </w:pPr>
      <w:r w:rsidRPr="003F66AE">
        <w:rPr>
          <w:sz w:val="22"/>
          <w:szCs w:val="22"/>
        </w:rPr>
        <w:t>CFR</w:t>
      </w:r>
      <w:r w:rsidR="00607A30" w:rsidRPr="003F66AE">
        <w:rPr>
          <w:sz w:val="22"/>
          <w:szCs w:val="22"/>
        </w:rPr>
        <w:t xml:space="preserve"> </w:t>
      </w:r>
      <w:r w:rsidR="00462AD5" w:rsidRPr="003F66AE">
        <w:rPr>
          <w:sz w:val="22"/>
          <w:szCs w:val="22"/>
        </w:rPr>
        <w:t>1500</w:t>
      </w:r>
      <w:r w:rsidR="00064215" w:rsidRPr="003F66AE">
        <w:rPr>
          <w:sz w:val="22"/>
          <w:szCs w:val="22"/>
        </w:rPr>
        <w:t xml:space="preserve">, 2000 </w:t>
      </w:r>
      <w:r w:rsidRPr="003F66AE">
        <w:rPr>
          <w:sz w:val="22"/>
          <w:szCs w:val="22"/>
        </w:rPr>
        <w:t xml:space="preserve">and </w:t>
      </w:r>
      <w:r w:rsidR="00462AD5" w:rsidRPr="003F66AE">
        <w:rPr>
          <w:sz w:val="22"/>
          <w:szCs w:val="22"/>
        </w:rPr>
        <w:t>3000</w:t>
      </w:r>
      <w:r w:rsidRPr="003F66AE">
        <w:rPr>
          <w:sz w:val="22"/>
          <w:szCs w:val="22"/>
        </w:rPr>
        <w:t xml:space="preserve"> (1,50</w:t>
      </w:r>
      <w:r w:rsidR="00607A30" w:rsidRPr="003F66AE">
        <w:rPr>
          <w:sz w:val="22"/>
          <w:szCs w:val="22"/>
        </w:rPr>
        <w:t>0,000</w:t>
      </w:r>
      <w:r w:rsidR="00064215" w:rsidRPr="003F66AE">
        <w:rPr>
          <w:sz w:val="22"/>
          <w:szCs w:val="22"/>
        </w:rPr>
        <w:t xml:space="preserve"> to </w:t>
      </w:r>
      <w:r w:rsidRPr="003F66AE">
        <w:rPr>
          <w:sz w:val="22"/>
          <w:szCs w:val="22"/>
        </w:rPr>
        <w:t>3</w:t>
      </w:r>
      <w:r w:rsidR="00607A30" w:rsidRPr="003F66AE">
        <w:rPr>
          <w:sz w:val="22"/>
          <w:szCs w:val="22"/>
        </w:rPr>
        <w:t>,000,000 BTU/</w:t>
      </w:r>
      <w:proofErr w:type="spellStart"/>
      <w:r w:rsidR="00607A30" w:rsidRPr="003F66AE">
        <w:rPr>
          <w:sz w:val="22"/>
          <w:szCs w:val="22"/>
        </w:rPr>
        <w:t>hr</w:t>
      </w:r>
      <w:proofErr w:type="spellEnd"/>
      <w:r w:rsidR="00607A30" w:rsidRPr="003F66AE">
        <w:rPr>
          <w:sz w:val="22"/>
          <w:szCs w:val="22"/>
        </w:rPr>
        <w:t xml:space="preserve"> input)</w:t>
      </w:r>
    </w:p>
    <w:p w14:paraId="5CA24839" w14:textId="7F9698C9" w:rsidR="006A16FD" w:rsidRPr="00A71351" w:rsidRDefault="006A16FD" w:rsidP="002F3E82">
      <w:pPr>
        <w:pStyle w:val="Listnum"/>
        <w:numPr>
          <w:ilvl w:val="0"/>
          <w:numId w:val="6"/>
        </w:numPr>
        <w:tabs>
          <w:tab w:val="clear" w:pos="7"/>
          <w:tab w:val="clear" w:pos="1080"/>
          <w:tab w:val="left" w:pos="1440"/>
        </w:tabs>
        <w:ind w:hanging="540"/>
        <w:rPr>
          <w:sz w:val="22"/>
          <w:szCs w:val="22"/>
        </w:rPr>
      </w:pPr>
      <w:r w:rsidRPr="00A71351">
        <w:rPr>
          <w:sz w:val="22"/>
          <w:szCs w:val="22"/>
        </w:rPr>
        <w:t>Approved Equals:</w:t>
      </w:r>
    </w:p>
    <w:p w14:paraId="4F7061B6" w14:textId="57FF130E" w:rsidR="006A16FD" w:rsidRPr="00A71351" w:rsidRDefault="00AC724E" w:rsidP="00E649E9">
      <w:pPr>
        <w:pStyle w:val="Listnum"/>
        <w:numPr>
          <w:ilvl w:val="1"/>
          <w:numId w:val="6"/>
        </w:numPr>
        <w:tabs>
          <w:tab w:val="clear" w:pos="1080"/>
          <w:tab w:val="left" w:pos="1440"/>
        </w:tabs>
        <w:rPr>
          <w:sz w:val="22"/>
          <w:szCs w:val="22"/>
        </w:rPr>
      </w:pPr>
      <w:r w:rsidRPr="00A71351">
        <w:rPr>
          <w:sz w:val="22"/>
          <w:szCs w:val="22"/>
        </w:rPr>
        <w:t>Burnham C Series Fire Tube Boilers</w:t>
      </w:r>
    </w:p>
    <w:p w14:paraId="56791627" w14:textId="14C22453" w:rsidR="006A16FD" w:rsidRPr="00A71351" w:rsidRDefault="00AC724E" w:rsidP="00E649E9">
      <w:pPr>
        <w:pStyle w:val="Listnum"/>
        <w:numPr>
          <w:ilvl w:val="1"/>
          <w:numId w:val="6"/>
        </w:numPr>
        <w:tabs>
          <w:tab w:val="clear" w:pos="1080"/>
          <w:tab w:val="left" w:pos="1440"/>
        </w:tabs>
        <w:rPr>
          <w:sz w:val="22"/>
          <w:szCs w:val="22"/>
        </w:rPr>
      </w:pPr>
      <w:r w:rsidRPr="00A71351">
        <w:rPr>
          <w:sz w:val="22"/>
          <w:szCs w:val="22"/>
        </w:rPr>
        <w:t>Burnham 4FH Series Fire Tube Boilers</w:t>
      </w:r>
    </w:p>
    <w:p w14:paraId="73E84F43" w14:textId="45D52A9D" w:rsidR="00D37884" w:rsidRPr="00A71351" w:rsidRDefault="00D37884" w:rsidP="00D37884">
      <w:pPr>
        <w:pStyle w:val="Listnum"/>
        <w:numPr>
          <w:ilvl w:val="1"/>
          <w:numId w:val="6"/>
        </w:numPr>
        <w:tabs>
          <w:tab w:val="clear" w:pos="1080"/>
          <w:tab w:val="left" w:pos="1440"/>
        </w:tabs>
        <w:rPr>
          <w:sz w:val="22"/>
          <w:szCs w:val="22"/>
        </w:rPr>
      </w:pPr>
      <w:r w:rsidRPr="00A71351">
        <w:rPr>
          <w:sz w:val="22"/>
          <w:szCs w:val="22"/>
        </w:rPr>
        <w:t>Request for substitutions will be considered in accordance with provisions of Section 2352</w:t>
      </w:r>
      <w:r w:rsidR="00AD73D7" w:rsidRPr="00A71351">
        <w:rPr>
          <w:sz w:val="22"/>
          <w:szCs w:val="22"/>
        </w:rPr>
        <w:t>39</w:t>
      </w:r>
      <w:r w:rsidRPr="00A71351">
        <w:rPr>
          <w:sz w:val="22"/>
          <w:szCs w:val="22"/>
        </w:rPr>
        <w:t xml:space="preserve"> </w:t>
      </w:r>
      <w:r w:rsidR="00AD73D7" w:rsidRPr="00A71351">
        <w:rPr>
          <w:sz w:val="22"/>
          <w:szCs w:val="22"/>
        </w:rPr>
        <w:t>–</w:t>
      </w:r>
      <w:r w:rsidRPr="00A71351">
        <w:rPr>
          <w:sz w:val="22"/>
          <w:szCs w:val="22"/>
        </w:rPr>
        <w:t xml:space="preserve"> </w:t>
      </w:r>
      <w:r w:rsidR="00AD73D7" w:rsidRPr="00A71351">
        <w:rPr>
          <w:sz w:val="22"/>
          <w:szCs w:val="22"/>
        </w:rPr>
        <w:t xml:space="preserve">Fire Tube </w:t>
      </w:r>
      <w:r w:rsidRPr="00A71351">
        <w:rPr>
          <w:sz w:val="22"/>
          <w:szCs w:val="22"/>
        </w:rPr>
        <w:t>Boilers, in writing no less than 30 days prior to bid date.</w:t>
      </w:r>
    </w:p>
    <w:p w14:paraId="6842E6C6" w14:textId="7F7CFE08" w:rsidR="00A36219" w:rsidRPr="00A71351" w:rsidRDefault="00A36219" w:rsidP="00A36219">
      <w:pPr>
        <w:pStyle w:val="Listnum"/>
        <w:numPr>
          <w:ilvl w:val="1"/>
          <w:numId w:val="6"/>
        </w:numPr>
        <w:tabs>
          <w:tab w:val="clear" w:pos="1080"/>
          <w:tab w:val="left" w:pos="1440"/>
        </w:tabs>
        <w:rPr>
          <w:sz w:val="22"/>
          <w:szCs w:val="22"/>
        </w:rPr>
      </w:pPr>
      <w:r w:rsidRPr="00A71351">
        <w:rPr>
          <w:sz w:val="22"/>
          <w:szCs w:val="22"/>
        </w:rPr>
        <w:t>Note: Water tube boilers are not permitted without written approval. Request and written approval must be submitted and obtained 14 days prior to bid date</w:t>
      </w:r>
      <w:r w:rsidR="00A71351" w:rsidRPr="00A71351">
        <w:rPr>
          <w:sz w:val="22"/>
          <w:szCs w:val="22"/>
        </w:rPr>
        <w:t xml:space="preserve">. </w:t>
      </w:r>
    </w:p>
    <w:p w14:paraId="1ED78154" w14:textId="77777777" w:rsidR="002772DB" w:rsidRPr="00A71351" w:rsidRDefault="00D01C5A" w:rsidP="000440DC">
      <w:pPr>
        <w:pStyle w:val="ART"/>
        <w:tabs>
          <w:tab w:val="left" w:pos="864"/>
        </w:tabs>
        <w:rPr>
          <w:rFonts w:ascii="Arial" w:hAnsi="Arial" w:cs="Arial"/>
          <w:szCs w:val="22"/>
        </w:rPr>
      </w:pPr>
      <w:r w:rsidRPr="00A71351">
        <w:rPr>
          <w:rFonts w:ascii="Arial" w:hAnsi="Arial" w:cs="Arial"/>
          <w:szCs w:val="22"/>
        </w:rPr>
        <w:lastRenderedPageBreak/>
        <w:t>CONSTRUCTION</w:t>
      </w:r>
    </w:p>
    <w:p w14:paraId="4C893680" w14:textId="641CF6BC" w:rsidR="00607A30" w:rsidRDefault="002772DB" w:rsidP="007C666A">
      <w:pPr>
        <w:pStyle w:val="PR1"/>
        <w:numPr>
          <w:ilvl w:val="0"/>
          <w:numId w:val="41"/>
        </w:numPr>
        <w:spacing w:after="120"/>
        <w:rPr>
          <w:rFonts w:ascii="Arial" w:hAnsi="Arial" w:cs="Arial"/>
        </w:rPr>
      </w:pPr>
      <w:r w:rsidRPr="000440DC">
        <w:rPr>
          <w:rFonts w:ascii="Arial" w:hAnsi="Arial" w:cs="Arial"/>
        </w:rPr>
        <w:t>Description</w:t>
      </w:r>
      <w:r w:rsidR="000440DC" w:rsidRPr="000440DC">
        <w:rPr>
          <w:rFonts w:ascii="Arial" w:hAnsi="Arial" w:cs="Arial"/>
        </w:rPr>
        <w:t xml:space="preserve">: </w:t>
      </w:r>
      <w:r w:rsidR="00C22793" w:rsidRPr="00462AD5">
        <w:rPr>
          <w:rFonts w:ascii="Arial" w:hAnsi="Arial" w:cs="Arial"/>
        </w:rPr>
        <w:t xml:space="preserve">Boiler shall be </w:t>
      </w:r>
      <w:r w:rsidR="00607A30" w:rsidRPr="00462AD5">
        <w:rPr>
          <w:rFonts w:ascii="Arial" w:hAnsi="Arial" w:cs="Arial"/>
        </w:rPr>
        <w:t>natural gas</w:t>
      </w:r>
      <w:r w:rsidR="00827CBD" w:rsidRPr="00462AD5">
        <w:rPr>
          <w:rFonts w:ascii="Arial" w:hAnsi="Arial" w:cs="Arial"/>
        </w:rPr>
        <w:t xml:space="preserve"> </w:t>
      </w:r>
      <w:r w:rsidR="006348CD" w:rsidRPr="00462AD5">
        <w:rPr>
          <w:rFonts w:ascii="Arial" w:hAnsi="Arial" w:cs="Arial"/>
        </w:rPr>
        <w:t>fired</w:t>
      </w:r>
      <w:r w:rsidR="009578DF">
        <w:rPr>
          <w:rFonts w:ascii="Arial" w:hAnsi="Arial" w:cs="Arial"/>
        </w:rPr>
        <w:t>,</w:t>
      </w:r>
      <w:r w:rsidR="006348CD" w:rsidRPr="00462AD5">
        <w:rPr>
          <w:rFonts w:ascii="Arial" w:hAnsi="Arial" w:cs="Arial"/>
        </w:rPr>
        <w:t xml:space="preserve"> </w:t>
      </w:r>
      <w:r w:rsidR="00441608" w:rsidRPr="001E5496">
        <w:rPr>
          <w:rFonts w:ascii="Arial" w:hAnsi="Arial" w:cs="Arial"/>
        </w:rPr>
        <w:t>fire tube design</w:t>
      </w:r>
      <w:r w:rsidR="006348CD" w:rsidRPr="00462AD5">
        <w:rPr>
          <w:rFonts w:ascii="Arial" w:hAnsi="Arial" w:cs="Arial"/>
        </w:rPr>
        <w:t xml:space="preserve">. </w:t>
      </w:r>
      <w:r w:rsidR="000A0C94">
        <w:rPr>
          <w:rFonts w:ascii="Arial" w:hAnsi="Arial" w:cs="Arial"/>
        </w:rPr>
        <w:t>It shall be design</w:t>
      </w:r>
      <w:r w:rsidR="00AD73D7">
        <w:rPr>
          <w:rFonts w:ascii="Arial" w:hAnsi="Arial" w:cs="Arial"/>
        </w:rPr>
        <w:t>ed</w:t>
      </w:r>
      <w:r w:rsidR="000A0C94">
        <w:rPr>
          <w:rFonts w:ascii="Arial" w:hAnsi="Arial" w:cs="Arial"/>
        </w:rPr>
        <w:t xml:space="preserve"> to operate in variable primary or primary secondary piping configuration. </w:t>
      </w:r>
      <w:r w:rsidR="00C22793" w:rsidRPr="00462AD5">
        <w:rPr>
          <w:rFonts w:ascii="Arial" w:hAnsi="Arial" w:cs="Arial"/>
        </w:rPr>
        <w:t xml:space="preserve">Power burner shall </w:t>
      </w:r>
      <w:r w:rsidR="009578DF">
        <w:rPr>
          <w:rFonts w:ascii="Arial" w:hAnsi="Arial" w:cs="Arial"/>
        </w:rPr>
        <w:t>be modulating</w:t>
      </w:r>
      <w:r w:rsidR="00607A30">
        <w:rPr>
          <w:rFonts w:ascii="Arial" w:hAnsi="Arial" w:cs="Arial"/>
        </w:rPr>
        <w:t>,</w:t>
      </w:r>
      <w:r w:rsidR="00C22793" w:rsidRPr="000440DC">
        <w:rPr>
          <w:rFonts w:ascii="Arial" w:hAnsi="Arial" w:cs="Arial"/>
        </w:rPr>
        <w:t xml:space="preserve"> </w:t>
      </w:r>
      <w:r w:rsidR="00607A30" w:rsidRPr="000440DC">
        <w:rPr>
          <w:rFonts w:ascii="Arial" w:hAnsi="Arial" w:cs="Arial"/>
        </w:rPr>
        <w:t xml:space="preserve">discharge into a </w:t>
      </w:r>
      <w:r w:rsidR="00734F4F">
        <w:rPr>
          <w:rFonts w:ascii="Arial" w:hAnsi="Arial" w:cs="Arial"/>
        </w:rPr>
        <w:t>negative</w:t>
      </w:r>
      <w:r w:rsidR="00607A30" w:rsidRPr="000440DC">
        <w:rPr>
          <w:rFonts w:ascii="Arial" w:hAnsi="Arial" w:cs="Arial"/>
        </w:rPr>
        <w:t xml:space="preserve"> pressure vent</w:t>
      </w:r>
      <w:r w:rsidR="00607A30">
        <w:rPr>
          <w:rFonts w:ascii="Arial" w:hAnsi="Arial" w:cs="Arial"/>
        </w:rPr>
        <w:t xml:space="preserve"> and </w:t>
      </w:r>
      <w:r w:rsidR="00C22793" w:rsidRPr="000440DC">
        <w:rPr>
          <w:rFonts w:ascii="Arial" w:hAnsi="Arial" w:cs="Arial"/>
        </w:rPr>
        <w:t>the minimu</w:t>
      </w:r>
      <w:r w:rsidR="001A00A0">
        <w:rPr>
          <w:rFonts w:ascii="Arial" w:hAnsi="Arial" w:cs="Arial"/>
        </w:rPr>
        <w:t xml:space="preserve">m </w:t>
      </w:r>
      <w:r w:rsidR="00C06C19">
        <w:rPr>
          <w:rFonts w:ascii="Arial" w:hAnsi="Arial" w:cs="Arial"/>
        </w:rPr>
        <w:t xml:space="preserve">firing rate shall not exceed </w:t>
      </w:r>
      <w:r w:rsidR="00607A30">
        <w:rPr>
          <w:rFonts w:ascii="Arial" w:hAnsi="Arial" w:cs="Arial"/>
        </w:rPr>
        <w:t xml:space="preserve">the following per model: </w:t>
      </w:r>
    </w:p>
    <w:p w14:paraId="2220EC7B" w14:textId="3BD2E44C" w:rsidR="007C666A" w:rsidRDefault="007C666A" w:rsidP="007C666A">
      <w:pPr>
        <w:pStyle w:val="PR1"/>
        <w:numPr>
          <w:ilvl w:val="0"/>
          <w:numId w:val="42"/>
        </w:numPr>
        <w:spacing w:after="120"/>
        <w:rPr>
          <w:rFonts w:ascii="Arial" w:hAnsi="Arial" w:cs="Arial"/>
        </w:rPr>
      </w:pPr>
      <w:r w:rsidRPr="007C666A">
        <w:rPr>
          <w:rFonts w:ascii="Arial" w:hAnsi="Arial" w:cs="Arial"/>
        </w:rPr>
        <w:t xml:space="preserve">CFR1500: </w:t>
      </w:r>
      <w:r w:rsidR="00064215">
        <w:rPr>
          <w:rFonts w:ascii="Arial" w:hAnsi="Arial" w:cs="Arial"/>
        </w:rPr>
        <w:t>6</w:t>
      </w:r>
      <w:r w:rsidRPr="007C666A">
        <w:rPr>
          <w:rFonts w:ascii="Arial" w:hAnsi="Arial" w:cs="Arial"/>
        </w:rPr>
        <w:t>00,000 BTU/</w:t>
      </w:r>
      <w:proofErr w:type="spellStart"/>
      <w:r w:rsidRPr="007C666A">
        <w:rPr>
          <w:rFonts w:ascii="Arial" w:hAnsi="Arial" w:cs="Arial"/>
        </w:rPr>
        <w:t>hr</w:t>
      </w:r>
      <w:proofErr w:type="spellEnd"/>
      <w:r w:rsidRPr="007C666A">
        <w:rPr>
          <w:rFonts w:ascii="Arial" w:hAnsi="Arial" w:cs="Arial"/>
        </w:rPr>
        <w:t xml:space="preserve"> input</w:t>
      </w:r>
    </w:p>
    <w:p w14:paraId="2FA82185" w14:textId="6C63D54A" w:rsidR="00064215" w:rsidRDefault="00064215" w:rsidP="007C666A">
      <w:pPr>
        <w:pStyle w:val="PR1"/>
        <w:numPr>
          <w:ilvl w:val="0"/>
          <w:numId w:val="42"/>
        </w:numPr>
        <w:spacing w:after="120"/>
        <w:rPr>
          <w:rFonts w:ascii="Arial" w:hAnsi="Arial" w:cs="Arial"/>
        </w:rPr>
      </w:pPr>
      <w:r w:rsidRPr="007C666A">
        <w:rPr>
          <w:rFonts w:ascii="Arial" w:hAnsi="Arial" w:cs="Arial"/>
        </w:rPr>
        <w:t>CFR</w:t>
      </w:r>
      <w:r>
        <w:rPr>
          <w:rFonts w:ascii="Arial" w:hAnsi="Arial" w:cs="Arial"/>
        </w:rPr>
        <w:t>20</w:t>
      </w:r>
      <w:r w:rsidRPr="007C666A">
        <w:rPr>
          <w:rFonts w:ascii="Arial" w:hAnsi="Arial" w:cs="Arial"/>
        </w:rPr>
        <w:t>00: 500,000 BTU/</w:t>
      </w:r>
      <w:proofErr w:type="spellStart"/>
      <w:r w:rsidRPr="007C666A">
        <w:rPr>
          <w:rFonts w:ascii="Arial" w:hAnsi="Arial" w:cs="Arial"/>
        </w:rPr>
        <w:t>hr</w:t>
      </w:r>
      <w:proofErr w:type="spellEnd"/>
      <w:r w:rsidRPr="007C666A">
        <w:rPr>
          <w:rFonts w:ascii="Arial" w:hAnsi="Arial" w:cs="Arial"/>
        </w:rPr>
        <w:t xml:space="preserve"> input</w:t>
      </w:r>
    </w:p>
    <w:p w14:paraId="76BAC497" w14:textId="5386657F" w:rsidR="007C666A" w:rsidRDefault="007C666A" w:rsidP="007C666A">
      <w:pPr>
        <w:pStyle w:val="PR1"/>
        <w:numPr>
          <w:ilvl w:val="0"/>
          <w:numId w:val="42"/>
        </w:numPr>
        <w:spacing w:after="120"/>
        <w:rPr>
          <w:rFonts w:ascii="Arial" w:hAnsi="Arial" w:cs="Arial"/>
        </w:rPr>
      </w:pPr>
      <w:r w:rsidRPr="007C666A">
        <w:rPr>
          <w:rFonts w:ascii="Arial" w:hAnsi="Arial" w:cs="Arial"/>
        </w:rPr>
        <w:t xml:space="preserve">CFR3000: </w:t>
      </w:r>
      <w:r w:rsidR="00064215">
        <w:rPr>
          <w:rFonts w:ascii="Arial" w:hAnsi="Arial" w:cs="Arial"/>
        </w:rPr>
        <w:t>75</w:t>
      </w:r>
      <w:r w:rsidRPr="007C666A">
        <w:rPr>
          <w:rFonts w:ascii="Arial" w:hAnsi="Arial" w:cs="Arial"/>
        </w:rPr>
        <w:t>0,000 BTU/</w:t>
      </w:r>
      <w:proofErr w:type="spellStart"/>
      <w:r w:rsidRPr="007C666A">
        <w:rPr>
          <w:rFonts w:ascii="Arial" w:hAnsi="Arial" w:cs="Arial"/>
        </w:rPr>
        <w:t>hr</w:t>
      </w:r>
      <w:proofErr w:type="spellEnd"/>
      <w:r w:rsidRPr="007C666A">
        <w:rPr>
          <w:rFonts w:ascii="Arial" w:hAnsi="Arial" w:cs="Arial"/>
        </w:rPr>
        <w:t xml:space="preserve"> input</w:t>
      </w:r>
    </w:p>
    <w:p w14:paraId="4C9E6A51" w14:textId="1DD059F8" w:rsidR="002772DB" w:rsidRPr="000440DC" w:rsidRDefault="00C22793" w:rsidP="00607A30">
      <w:pPr>
        <w:pStyle w:val="PR1"/>
        <w:numPr>
          <w:ilvl w:val="0"/>
          <w:numId w:val="0"/>
        </w:numPr>
        <w:spacing w:after="120"/>
        <w:ind w:left="907"/>
        <w:rPr>
          <w:rFonts w:ascii="Arial" w:hAnsi="Arial" w:cs="Arial"/>
        </w:rPr>
      </w:pPr>
      <w:r w:rsidRPr="000440DC">
        <w:rPr>
          <w:rFonts w:ascii="Arial" w:hAnsi="Arial" w:cs="Arial"/>
        </w:rPr>
        <w:t>Boilers that have an in</w:t>
      </w:r>
      <w:r w:rsidR="00C06C19">
        <w:rPr>
          <w:rFonts w:ascii="Arial" w:hAnsi="Arial" w:cs="Arial"/>
        </w:rPr>
        <w:t xml:space="preserve">put greater than </w:t>
      </w:r>
      <w:r w:rsidR="00607A30">
        <w:rPr>
          <w:rFonts w:ascii="Arial" w:hAnsi="Arial" w:cs="Arial"/>
        </w:rPr>
        <w:t>what is specified above</w:t>
      </w:r>
      <w:r w:rsidRPr="000440DC">
        <w:rPr>
          <w:rFonts w:ascii="Arial" w:hAnsi="Arial" w:cs="Arial"/>
        </w:rPr>
        <w:t xml:space="preserve"> at minimum fire will not be considered.</w:t>
      </w:r>
      <w:r w:rsidR="00097ECB" w:rsidRPr="000440DC">
        <w:rPr>
          <w:rFonts w:ascii="Arial" w:hAnsi="Arial" w:cs="Arial"/>
        </w:rPr>
        <w:t xml:space="preserve"> </w:t>
      </w:r>
      <w:r w:rsidRPr="000440DC">
        <w:rPr>
          <w:rFonts w:ascii="Arial" w:hAnsi="Arial" w:cs="Arial"/>
        </w:rPr>
        <w:t>Boiler efficiency shall increase with decreasing load (output)</w:t>
      </w:r>
      <w:r w:rsidR="00137E54" w:rsidRPr="000440DC">
        <w:rPr>
          <w:rFonts w:ascii="Arial" w:hAnsi="Arial" w:cs="Arial"/>
        </w:rPr>
        <w:t>,</w:t>
      </w:r>
      <w:r w:rsidRPr="000440DC">
        <w:rPr>
          <w:rFonts w:ascii="Arial" w:hAnsi="Arial" w:cs="Arial"/>
        </w:rPr>
        <w:t xml:space="preserve"> while maintaining setpoint.</w:t>
      </w:r>
      <w:r w:rsidR="00097ECB" w:rsidRPr="000440DC">
        <w:rPr>
          <w:rFonts w:ascii="Arial" w:hAnsi="Arial" w:cs="Arial"/>
        </w:rPr>
        <w:t xml:space="preserve"> </w:t>
      </w:r>
      <w:r w:rsidRPr="000440DC">
        <w:rPr>
          <w:rFonts w:ascii="Arial" w:hAnsi="Arial" w:cs="Arial"/>
        </w:rPr>
        <w:t xml:space="preserve">Boiler </w:t>
      </w:r>
      <w:r w:rsidR="00667B84" w:rsidRPr="000440DC">
        <w:rPr>
          <w:rFonts w:ascii="Arial" w:hAnsi="Arial" w:cs="Arial"/>
        </w:rPr>
        <w:t>s</w:t>
      </w:r>
      <w:r w:rsidRPr="000440DC">
        <w:rPr>
          <w:rFonts w:ascii="Arial" w:hAnsi="Arial" w:cs="Arial"/>
        </w:rPr>
        <w:t xml:space="preserve">hall </w:t>
      </w:r>
      <w:r w:rsidR="00667B84" w:rsidRPr="000440DC">
        <w:rPr>
          <w:rFonts w:ascii="Arial" w:hAnsi="Arial" w:cs="Arial"/>
        </w:rPr>
        <w:t>be f</w:t>
      </w:r>
      <w:r w:rsidR="002772DB" w:rsidRPr="000440DC">
        <w:rPr>
          <w:rFonts w:ascii="Arial" w:hAnsi="Arial" w:cs="Arial"/>
        </w:rPr>
        <w:t xml:space="preserve">actory-fabricated, </w:t>
      </w:r>
      <w:r w:rsidR="00667B84" w:rsidRPr="000440DC">
        <w:rPr>
          <w:rFonts w:ascii="Arial" w:hAnsi="Arial" w:cs="Arial"/>
        </w:rPr>
        <w:t>factory-</w:t>
      </w:r>
      <w:r w:rsidR="002772DB" w:rsidRPr="000440DC">
        <w:rPr>
          <w:rFonts w:ascii="Arial" w:hAnsi="Arial" w:cs="Arial"/>
        </w:rPr>
        <w:t>assembled</w:t>
      </w:r>
      <w:r w:rsidR="00182AAF" w:rsidRPr="000440DC">
        <w:rPr>
          <w:rFonts w:ascii="Arial" w:hAnsi="Arial" w:cs="Arial"/>
        </w:rPr>
        <w:t xml:space="preserve"> and</w:t>
      </w:r>
      <w:r w:rsidR="002772DB" w:rsidRPr="000440DC">
        <w:rPr>
          <w:rFonts w:ascii="Arial" w:hAnsi="Arial" w:cs="Arial"/>
        </w:rPr>
        <w:t xml:space="preserve"> </w:t>
      </w:r>
      <w:r w:rsidR="00667B84" w:rsidRPr="000440DC">
        <w:rPr>
          <w:rFonts w:ascii="Arial" w:hAnsi="Arial" w:cs="Arial"/>
        </w:rPr>
        <w:t>factory</w:t>
      </w:r>
      <w:r w:rsidR="002772DB" w:rsidRPr="000440DC">
        <w:rPr>
          <w:rFonts w:ascii="Arial" w:hAnsi="Arial" w:cs="Arial"/>
        </w:rPr>
        <w:t>-tested, fire</w:t>
      </w:r>
      <w:r w:rsidR="00AD73D7">
        <w:rPr>
          <w:rFonts w:ascii="Arial" w:hAnsi="Arial" w:cs="Arial"/>
        </w:rPr>
        <w:t xml:space="preserve"> </w:t>
      </w:r>
      <w:r w:rsidR="002772DB" w:rsidRPr="000440DC">
        <w:rPr>
          <w:rFonts w:ascii="Arial" w:hAnsi="Arial" w:cs="Arial"/>
        </w:rPr>
        <w:t>tube boiler with heat exchanger sealed pressure</w:t>
      </w:r>
      <w:r w:rsidR="00667B84" w:rsidRPr="000440DC">
        <w:rPr>
          <w:rFonts w:ascii="Arial" w:hAnsi="Arial" w:cs="Arial"/>
        </w:rPr>
        <w:t>-</w:t>
      </w:r>
      <w:r w:rsidR="00C9755B" w:rsidRPr="000440DC">
        <w:rPr>
          <w:rFonts w:ascii="Arial" w:hAnsi="Arial" w:cs="Arial"/>
        </w:rPr>
        <w:t>tight, built on a steel base,</w:t>
      </w:r>
      <w:r w:rsidR="002772DB" w:rsidRPr="000440DC">
        <w:rPr>
          <w:rFonts w:ascii="Arial" w:hAnsi="Arial" w:cs="Arial"/>
        </w:rPr>
        <w:t xml:space="preserve"> including insu</w:t>
      </w:r>
      <w:r w:rsidR="00C9755B" w:rsidRPr="000440DC">
        <w:rPr>
          <w:rFonts w:ascii="Arial" w:hAnsi="Arial" w:cs="Arial"/>
        </w:rPr>
        <w:t>lated jacket, flue-gas vent</w:t>
      </w:r>
      <w:r w:rsidR="001737F7">
        <w:rPr>
          <w:rFonts w:ascii="Arial" w:hAnsi="Arial" w:cs="Arial"/>
        </w:rPr>
        <w:t xml:space="preserve"> connections</w:t>
      </w:r>
      <w:r w:rsidR="00C9755B" w:rsidRPr="000440DC">
        <w:rPr>
          <w:rFonts w:ascii="Arial" w:hAnsi="Arial" w:cs="Arial"/>
        </w:rPr>
        <w:t>,</w:t>
      </w:r>
      <w:r w:rsidR="002772DB" w:rsidRPr="000440DC">
        <w:rPr>
          <w:rFonts w:ascii="Arial" w:hAnsi="Arial" w:cs="Arial"/>
        </w:rPr>
        <w:t xml:space="preserve"> combustion-air intake c</w:t>
      </w:r>
      <w:r w:rsidR="00C9755B" w:rsidRPr="000440DC">
        <w:rPr>
          <w:rFonts w:ascii="Arial" w:hAnsi="Arial" w:cs="Arial"/>
        </w:rPr>
        <w:t>onnections,</w:t>
      </w:r>
      <w:r w:rsidR="002772DB" w:rsidRPr="000440DC">
        <w:rPr>
          <w:rFonts w:ascii="Arial" w:hAnsi="Arial" w:cs="Arial"/>
        </w:rPr>
        <w:t xml:space="preserve"> water supply,</w:t>
      </w:r>
      <w:r w:rsidR="001737F7">
        <w:rPr>
          <w:rFonts w:ascii="Arial" w:hAnsi="Arial" w:cs="Arial"/>
        </w:rPr>
        <w:t xml:space="preserve"> </w:t>
      </w:r>
      <w:r w:rsidR="002772DB" w:rsidRPr="000440DC">
        <w:rPr>
          <w:rFonts w:ascii="Arial" w:hAnsi="Arial" w:cs="Arial"/>
        </w:rPr>
        <w:t>conden</w:t>
      </w:r>
      <w:r w:rsidR="00C9755B" w:rsidRPr="000440DC">
        <w:rPr>
          <w:rFonts w:ascii="Arial" w:hAnsi="Arial" w:cs="Arial"/>
        </w:rPr>
        <w:t>sate drain connections,</w:t>
      </w:r>
      <w:r w:rsidR="002772DB" w:rsidRPr="000440DC">
        <w:rPr>
          <w:rFonts w:ascii="Arial" w:hAnsi="Arial" w:cs="Arial"/>
        </w:rPr>
        <w:t xml:space="preserve"> and con</w:t>
      </w:r>
      <w:r w:rsidR="0090182E" w:rsidRPr="000440DC">
        <w:rPr>
          <w:rFonts w:ascii="Arial" w:hAnsi="Arial" w:cs="Arial"/>
        </w:rPr>
        <w:t>trols.</w:t>
      </w:r>
    </w:p>
    <w:p w14:paraId="7461851B" w14:textId="4F2C902C" w:rsidR="00D01C5A" w:rsidRPr="000440DC" w:rsidRDefault="000440DC" w:rsidP="00607A30">
      <w:pPr>
        <w:pStyle w:val="PR1"/>
        <w:numPr>
          <w:ilvl w:val="0"/>
          <w:numId w:val="0"/>
        </w:numPr>
        <w:spacing w:after="120"/>
        <w:ind w:left="907" w:hanging="619"/>
        <w:rPr>
          <w:rFonts w:ascii="Arial" w:hAnsi="Arial" w:cs="Arial"/>
        </w:rPr>
      </w:pPr>
      <w:r w:rsidRPr="000440DC">
        <w:rPr>
          <w:rFonts w:ascii="Arial" w:hAnsi="Arial" w:cs="Arial"/>
        </w:rPr>
        <w:t>B.</w:t>
      </w:r>
      <w:r w:rsidR="005B3B6C" w:rsidRPr="000440DC">
        <w:rPr>
          <w:rFonts w:ascii="Arial" w:hAnsi="Arial" w:cs="Arial"/>
        </w:rPr>
        <w:tab/>
      </w:r>
      <w:r w:rsidR="00D01C5A" w:rsidRPr="000440DC">
        <w:rPr>
          <w:rFonts w:ascii="Arial" w:hAnsi="Arial" w:cs="Arial"/>
        </w:rPr>
        <w:t>Heat Exchanger</w:t>
      </w:r>
      <w:r w:rsidRPr="000440DC">
        <w:rPr>
          <w:rFonts w:ascii="Arial" w:hAnsi="Arial" w:cs="Arial"/>
        </w:rPr>
        <w:t xml:space="preserve">: </w:t>
      </w:r>
      <w:r w:rsidR="00D01C5A" w:rsidRPr="000440DC">
        <w:rPr>
          <w:rFonts w:ascii="Arial" w:hAnsi="Arial" w:cs="Arial"/>
        </w:rPr>
        <w:t>The heat excha</w:t>
      </w:r>
      <w:r w:rsidR="006C5A2B">
        <w:rPr>
          <w:rFonts w:ascii="Arial" w:hAnsi="Arial" w:cs="Arial"/>
        </w:rPr>
        <w:t>nger shall be constructed of 439</w:t>
      </w:r>
      <w:r w:rsidR="00D01C5A" w:rsidRPr="000440DC">
        <w:rPr>
          <w:rFonts w:ascii="Arial" w:hAnsi="Arial" w:cs="Arial"/>
        </w:rPr>
        <w:t xml:space="preserve"> stai</w:t>
      </w:r>
      <w:r w:rsidR="00667B84" w:rsidRPr="000440DC">
        <w:rPr>
          <w:rFonts w:ascii="Arial" w:hAnsi="Arial" w:cs="Arial"/>
        </w:rPr>
        <w:t xml:space="preserve">nless steel fire tubes and </w:t>
      </w:r>
      <w:r w:rsidR="00A71351" w:rsidRPr="000440DC">
        <w:rPr>
          <w:rFonts w:ascii="Arial" w:hAnsi="Arial" w:cs="Arial"/>
        </w:rPr>
        <w:t>tube sheets</w:t>
      </w:r>
      <w:r w:rsidR="00667B84" w:rsidRPr="000440DC">
        <w:rPr>
          <w:rFonts w:ascii="Arial" w:hAnsi="Arial" w:cs="Arial"/>
        </w:rPr>
        <w:t>,</w:t>
      </w:r>
      <w:r w:rsidR="00D01C5A" w:rsidRPr="000440DC">
        <w:rPr>
          <w:rFonts w:ascii="Arial" w:hAnsi="Arial" w:cs="Arial"/>
        </w:rPr>
        <w:t xml:space="preserve"> with a one-pass combustion gas flow design. The fire tubes shall be</w:t>
      </w:r>
      <w:r w:rsidR="00607A30">
        <w:rPr>
          <w:rFonts w:ascii="Arial" w:hAnsi="Arial" w:cs="Arial"/>
        </w:rPr>
        <w:t xml:space="preserve"> </w:t>
      </w:r>
      <w:r w:rsidR="009578DF">
        <w:rPr>
          <w:rFonts w:ascii="Arial" w:hAnsi="Arial" w:cs="Arial"/>
        </w:rPr>
        <w:t>3/4</w:t>
      </w:r>
      <w:r w:rsidR="00607A30">
        <w:rPr>
          <w:rFonts w:ascii="Arial" w:hAnsi="Arial" w:cs="Arial"/>
        </w:rPr>
        <w:t xml:space="preserve">” or </w:t>
      </w:r>
      <w:r w:rsidR="00D01C5A" w:rsidRPr="000440DC">
        <w:rPr>
          <w:rFonts w:ascii="Arial" w:hAnsi="Arial" w:cs="Arial"/>
        </w:rPr>
        <w:t>5/8” OD</w:t>
      </w:r>
      <w:r w:rsidR="00667B84" w:rsidRPr="000440DC">
        <w:rPr>
          <w:rFonts w:ascii="Arial" w:hAnsi="Arial" w:cs="Arial"/>
        </w:rPr>
        <w:t>,</w:t>
      </w:r>
      <w:r w:rsidR="00AE5AD3">
        <w:rPr>
          <w:rFonts w:ascii="Arial" w:hAnsi="Arial" w:cs="Arial"/>
        </w:rPr>
        <w:t xml:space="preserve"> with no less than 0.049</w:t>
      </w:r>
      <w:r w:rsidR="00D01C5A" w:rsidRPr="000440DC">
        <w:rPr>
          <w:rFonts w:ascii="Arial" w:hAnsi="Arial" w:cs="Arial"/>
        </w:rPr>
        <w:t xml:space="preserve">” wall thickness. The upper and lower stainless steel </w:t>
      </w:r>
      <w:r w:rsidR="00A71351" w:rsidRPr="000440DC">
        <w:rPr>
          <w:rFonts w:ascii="Arial" w:hAnsi="Arial" w:cs="Arial"/>
        </w:rPr>
        <w:t>tube</w:t>
      </w:r>
      <w:r w:rsidR="00A71351">
        <w:rPr>
          <w:rFonts w:ascii="Arial" w:hAnsi="Arial" w:cs="Arial"/>
        </w:rPr>
        <w:t xml:space="preserve"> sheet</w:t>
      </w:r>
      <w:r w:rsidR="00AE5AD3">
        <w:rPr>
          <w:rFonts w:ascii="Arial" w:hAnsi="Arial" w:cs="Arial"/>
        </w:rPr>
        <w:t xml:space="preserve"> shall be no less than 0.2</w:t>
      </w:r>
      <w:r w:rsidR="00D01C5A" w:rsidRPr="000440DC">
        <w:rPr>
          <w:rFonts w:ascii="Arial" w:hAnsi="Arial" w:cs="Arial"/>
        </w:rPr>
        <w:t>5” thick. The pressure vessel/heat exchanger shall be welded construction. The heat exchanger shall be ASME stamped for a working pressure not less than 1</w:t>
      </w:r>
      <w:r w:rsidR="009578DF">
        <w:rPr>
          <w:rFonts w:ascii="Arial" w:hAnsi="Arial" w:cs="Arial"/>
        </w:rPr>
        <w:t>6</w:t>
      </w:r>
      <w:r w:rsidR="00D01C5A" w:rsidRPr="000440DC">
        <w:rPr>
          <w:rFonts w:ascii="Arial" w:hAnsi="Arial" w:cs="Arial"/>
        </w:rPr>
        <w:t xml:space="preserve">0 </w:t>
      </w:r>
      <w:proofErr w:type="spellStart"/>
      <w:r w:rsidR="00D01C5A" w:rsidRPr="000440DC">
        <w:rPr>
          <w:rFonts w:ascii="Arial" w:hAnsi="Arial" w:cs="Arial"/>
        </w:rPr>
        <w:t>psig</w:t>
      </w:r>
      <w:proofErr w:type="spellEnd"/>
      <w:r w:rsidR="00D01C5A" w:rsidRPr="000440DC">
        <w:rPr>
          <w:rFonts w:ascii="Arial" w:hAnsi="Arial" w:cs="Arial"/>
        </w:rPr>
        <w:t xml:space="preserve">. Access to the </w:t>
      </w:r>
      <w:r w:rsidR="00A71351" w:rsidRPr="000440DC">
        <w:rPr>
          <w:rFonts w:ascii="Arial" w:hAnsi="Arial" w:cs="Arial"/>
        </w:rPr>
        <w:t>tube sheets</w:t>
      </w:r>
      <w:r w:rsidR="00D01C5A" w:rsidRPr="000440DC">
        <w:rPr>
          <w:rFonts w:ascii="Arial" w:hAnsi="Arial" w:cs="Arial"/>
        </w:rPr>
        <w:t xml:space="preserve"> and heat exchanger </w:t>
      </w:r>
      <w:r w:rsidR="00667B84" w:rsidRPr="000440DC">
        <w:rPr>
          <w:rFonts w:ascii="Arial" w:hAnsi="Arial" w:cs="Arial"/>
        </w:rPr>
        <w:t>shall be</w:t>
      </w:r>
      <w:r w:rsidR="00D01C5A" w:rsidRPr="000440DC">
        <w:rPr>
          <w:rFonts w:ascii="Arial" w:hAnsi="Arial" w:cs="Arial"/>
        </w:rPr>
        <w:t xml:space="preserve"> available by burner and exhaust manifold removal. Minimum access open</w:t>
      </w:r>
      <w:r w:rsidR="00C06C19">
        <w:rPr>
          <w:rFonts w:ascii="Arial" w:hAnsi="Arial" w:cs="Arial"/>
        </w:rPr>
        <w:t xml:space="preserve">ing shall be no less than </w:t>
      </w:r>
      <w:r w:rsidR="00A71351">
        <w:rPr>
          <w:rFonts w:ascii="Arial" w:hAnsi="Arial" w:cs="Arial"/>
        </w:rPr>
        <w:t>8-inch</w:t>
      </w:r>
      <w:r w:rsidR="00D01C5A" w:rsidRPr="000440DC">
        <w:rPr>
          <w:rFonts w:ascii="Arial" w:hAnsi="Arial" w:cs="Arial"/>
        </w:rPr>
        <w:t xml:space="preserve"> diameter</w:t>
      </w:r>
      <w:r>
        <w:rPr>
          <w:rFonts w:ascii="Arial" w:hAnsi="Arial" w:cs="Arial"/>
        </w:rPr>
        <w:t>.</w:t>
      </w:r>
    </w:p>
    <w:p w14:paraId="5C3C5B49" w14:textId="77777777" w:rsidR="00607A30" w:rsidRDefault="000440DC" w:rsidP="000440DC">
      <w:pPr>
        <w:pStyle w:val="PR1"/>
        <w:numPr>
          <w:ilvl w:val="0"/>
          <w:numId w:val="0"/>
        </w:numPr>
        <w:spacing w:after="120"/>
        <w:ind w:left="907" w:hanging="619"/>
        <w:rPr>
          <w:rFonts w:ascii="Arial" w:hAnsi="Arial" w:cs="Arial"/>
        </w:rPr>
      </w:pPr>
      <w:r w:rsidRPr="000440DC">
        <w:rPr>
          <w:rFonts w:ascii="Arial" w:hAnsi="Arial" w:cs="Arial"/>
        </w:rPr>
        <w:t>C.</w:t>
      </w:r>
      <w:r w:rsidR="005B3B6C" w:rsidRPr="000440DC">
        <w:rPr>
          <w:rFonts w:ascii="Arial" w:hAnsi="Arial" w:cs="Arial"/>
        </w:rPr>
        <w:tab/>
      </w:r>
      <w:r w:rsidR="002772DB" w:rsidRPr="000440DC">
        <w:rPr>
          <w:rFonts w:ascii="Arial" w:hAnsi="Arial" w:cs="Arial"/>
        </w:rPr>
        <w:t>Pressure Vessel</w:t>
      </w:r>
      <w:r w:rsidRPr="000440DC">
        <w:rPr>
          <w:rFonts w:ascii="Arial" w:hAnsi="Arial" w:cs="Arial"/>
        </w:rPr>
        <w:t xml:space="preserve">: </w:t>
      </w:r>
      <w:r w:rsidR="00D01C5A" w:rsidRPr="000440DC">
        <w:rPr>
          <w:rFonts w:ascii="Arial" w:hAnsi="Arial" w:cs="Arial"/>
        </w:rPr>
        <w:t xml:space="preserve">The pressure vessel shall have a maximum water volume </w:t>
      </w:r>
      <w:r w:rsidR="00607A30">
        <w:rPr>
          <w:rFonts w:ascii="Arial" w:hAnsi="Arial" w:cs="Arial"/>
        </w:rPr>
        <w:t xml:space="preserve">per each model as listed below: </w:t>
      </w:r>
    </w:p>
    <w:p w14:paraId="4DA32FFF" w14:textId="1069463C" w:rsidR="00607A30" w:rsidRDefault="009578DF" w:rsidP="00607A30">
      <w:pPr>
        <w:pStyle w:val="PR1"/>
        <w:numPr>
          <w:ilvl w:val="0"/>
          <w:numId w:val="22"/>
        </w:numPr>
        <w:spacing w:after="120" w:line="120" w:lineRule="auto"/>
        <w:rPr>
          <w:rFonts w:ascii="Arial" w:hAnsi="Arial" w:cs="Arial"/>
        </w:rPr>
      </w:pPr>
      <w:r w:rsidRPr="007950FC">
        <w:rPr>
          <w:rFonts w:ascii="Arial" w:hAnsi="Arial" w:cs="Arial"/>
        </w:rPr>
        <w:t>CFR</w:t>
      </w:r>
      <w:r w:rsidR="00607A30" w:rsidRPr="007950FC">
        <w:rPr>
          <w:rFonts w:ascii="Arial" w:hAnsi="Arial" w:cs="Arial"/>
        </w:rPr>
        <w:t>1500: 4</w:t>
      </w:r>
      <w:r w:rsidR="00E149E8">
        <w:rPr>
          <w:rFonts w:ascii="Arial" w:hAnsi="Arial" w:cs="Arial"/>
        </w:rPr>
        <w:t>5</w:t>
      </w:r>
      <w:r w:rsidR="00607A30" w:rsidRPr="007950FC">
        <w:rPr>
          <w:rFonts w:ascii="Arial" w:hAnsi="Arial" w:cs="Arial"/>
        </w:rPr>
        <w:t xml:space="preserve"> gallons</w:t>
      </w:r>
    </w:p>
    <w:p w14:paraId="0D8810F5" w14:textId="60413824" w:rsidR="00BF3C30" w:rsidRPr="003F66AE" w:rsidRDefault="00BF3C30" w:rsidP="00607A30">
      <w:pPr>
        <w:pStyle w:val="PR1"/>
        <w:numPr>
          <w:ilvl w:val="0"/>
          <w:numId w:val="22"/>
        </w:numPr>
        <w:spacing w:after="120" w:line="120" w:lineRule="auto"/>
        <w:rPr>
          <w:rFonts w:ascii="Arial" w:hAnsi="Arial" w:cs="Arial"/>
        </w:rPr>
      </w:pPr>
      <w:r w:rsidRPr="003F66AE">
        <w:rPr>
          <w:rFonts w:ascii="Arial" w:hAnsi="Arial" w:cs="Arial"/>
        </w:rPr>
        <w:t xml:space="preserve">CFR2000: </w:t>
      </w:r>
      <w:r w:rsidR="003F66AE" w:rsidRPr="003F66AE">
        <w:rPr>
          <w:rFonts w:ascii="Arial" w:hAnsi="Arial" w:cs="Arial"/>
        </w:rPr>
        <w:t>43</w:t>
      </w:r>
      <w:r w:rsidRPr="003F66AE">
        <w:rPr>
          <w:rFonts w:ascii="Arial" w:hAnsi="Arial" w:cs="Arial"/>
        </w:rPr>
        <w:t xml:space="preserve"> gallons</w:t>
      </w:r>
    </w:p>
    <w:p w14:paraId="60FC49FC" w14:textId="7D34FCAF" w:rsidR="00607A30" w:rsidRPr="007950FC" w:rsidRDefault="00D37C80" w:rsidP="00607A30">
      <w:pPr>
        <w:pStyle w:val="PR1"/>
        <w:numPr>
          <w:ilvl w:val="0"/>
          <w:numId w:val="22"/>
        </w:numPr>
        <w:spacing w:after="120" w:line="120" w:lineRule="auto"/>
        <w:rPr>
          <w:rFonts w:ascii="Arial" w:hAnsi="Arial" w:cs="Arial"/>
        </w:rPr>
      </w:pPr>
      <w:r w:rsidRPr="007950FC">
        <w:rPr>
          <w:rFonts w:ascii="Arial" w:hAnsi="Arial" w:cs="Arial"/>
        </w:rPr>
        <w:t>CFR</w:t>
      </w:r>
      <w:r w:rsidR="00607A30" w:rsidRPr="007950FC">
        <w:rPr>
          <w:rFonts w:ascii="Arial" w:hAnsi="Arial" w:cs="Arial"/>
        </w:rPr>
        <w:t xml:space="preserve">3000: </w:t>
      </w:r>
      <w:r w:rsidR="00E149E8">
        <w:rPr>
          <w:rFonts w:ascii="Arial" w:hAnsi="Arial" w:cs="Arial"/>
        </w:rPr>
        <w:t>61</w:t>
      </w:r>
      <w:r w:rsidR="00607A30" w:rsidRPr="007950FC">
        <w:rPr>
          <w:rFonts w:ascii="Arial" w:hAnsi="Arial" w:cs="Arial"/>
        </w:rPr>
        <w:t xml:space="preserve"> gallons</w:t>
      </w:r>
    </w:p>
    <w:p w14:paraId="612E25F6" w14:textId="77777777" w:rsidR="00607A30" w:rsidRDefault="00D01C5A" w:rsidP="00607A30">
      <w:pPr>
        <w:pStyle w:val="PR1"/>
        <w:numPr>
          <w:ilvl w:val="0"/>
          <w:numId w:val="0"/>
        </w:numPr>
        <w:spacing w:after="120"/>
        <w:ind w:left="907"/>
        <w:rPr>
          <w:rFonts w:ascii="Arial" w:hAnsi="Arial" w:cs="Arial"/>
        </w:rPr>
      </w:pPr>
      <w:r w:rsidRPr="000440DC">
        <w:rPr>
          <w:rFonts w:ascii="Arial" w:hAnsi="Arial" w:cs="Arial"/>
        </w:rPr>
        <w:t>The boiler water pres</w:t>
      </w:r>
      <w:r w:rsidR="00AE5AD3">
        <w:rPr>
          <w:rFonts w:ascii="Arial" w:hAnsi="Arial" w:cs="Arial"/>
        </w:rPr>
        <w:t xml:space="preserve">sure drop shall not exceed </w:t>
      </w:r>
      <w:r w:rsidR="00E63AE1">
        <w:rPr>
          <w:rFonts w:ascii="Arial" w:hAnsi="Arial" w:cs="Arial"/>
        </w:rPr>
        <w:t>the following per model size:</w:t>
      </w:r>
      <w:r w:rsidRPr="000440DC">
        <w:rPr>
          <w:rFonts w:ascii="Arial" w:hAnsi="Arial" w:cs="Arial"/>
        </w:rPr>
        <w:t xml:space="preserve"> </w:t>
      </w:r>
    </w:p>
    <w:p w14:paraId="56DA4AED" w14:textId="61CF6F1F" w:rsidR="00E63AE1" w:rsidRDefault="00D37C80" w:rsidP="00E63AE1">
      <w:pPr>
        <w:pStyle w:val="PR1"/>
        <w:numPr>
          <w:ilvl w:val="0"/>
          <w:numId w:val="22"/>
        </w:numPr>
        <w:spacing w:after="120" w:line="120" w:lineRule="auto"/>
        <w:rPr>
          <w:rFonts w:ascii="Arial" w:hAnsi="Arial" w:cs="Arial"/>
        </w:rPr>
      </w:pPr>
      <w:r w:rsidRPr="00256CE8">
        <w:rPr>
          <w:rFonts w:ascii="Arial" w:hAnsi="Arial" w:cs="Arial"/>
        </w:rPr>
        <w:t>CFR</w:t>
      </w:r>
      <w:r w:rsidR="00E63AE1" w:rsidRPr="00256CE8">
        <w:rPr>
          <w:rFonts w:ascii="Arial" w:hAnsi="Arial" w:cs="Arial"/>
        </w:rPr>
        <w:t xml:space="preserve">1500: </w:t>
      </w:r>
      <w:r w:rsidR="003F66AE">
        <w:rPr>
          <w:rFonts w:ascii="Arial" w:hAnsi="Arial" w:cs="Arial"/>
        </w:rPr>
        <w:t>0.7</w:t>
      </w:r>
      <w:r w:rsidR="00E63AE1" w:rsidRPr="00256CE8">
        <w:rPr>
          <w:rFonts w:ascii="Arial" w:hAnsi="Arial" w:cs="Arial"/>
        </w:rPr>
        <w:t xml:space="preserve"> </w:t>
      </w:r>
      <w:proofErr w:type="spellStart"/>
      <w:r w:rsidR="00E63AE1" w:rsidRPr="00256CE8">
        <w:rPr>
          <w:rFonts w:ascii="Arial" w:hAnsi="Arial" w:cs="Arial"/>
        </w:rPr>
        <w:t>psig</w:t>
      </w:r>
      <w:proofErr w:type="spellEnd"/>
      <w:r w:rsidR="00E63AE1" w:rsidRPr="00256CE8">
        <w:rPr>
          <w:rFonts w:ascii="Arial" w:hAnsi="Arial" w:cs="Arial"/>
        </w:rPr>
        <w:t xml:space="preserve"> @ 1</w:t>
      </w:r>
      <w:r w:rsidR="003F66AE">
        <w:rPr>
          <w:rFonts w:ascii="Arial" w:hAnsi="Arial" w:cs="Arial"/>
        </w:rPr>
        <w:t>5</w:t>
      </w:r>
      <w:r w:rsidR="00E63AE1" w:rsidRPr="00256CE8">
        <w:rPr>
          <w:rFonts w:ascii="Arial" w:hAnsi="Arial" w:cs="Arial"/>
        </w:rPr>
        <w:t xml:space="preserve">0 </w:t>
      </w:r>
      <w:proofErr w:type="spellStart"/>
      <w:r w:rsidR="00E63AE1" w:rsidRPr="00256CE8">
        <w:rPr>
          <w:rFonts w:ascii="Arial" w:hAnsi="Arial" w:cs="Arial"/>
        </w:rPr>
        <w:t>gpm</w:t>
      </w:r>
      <w:proofErr w:type="spellEnd"/>
    </w:p>
    <w:p w14:paraId="40F4BA25" w14:textId="11539F36" w:rsidR="00BF3C30" w:rsidRPr="003F66AE" w:rsidRDefault="00BF3C30" w:rsidP="00E63AE1">
      <w:pPr>
        <w:pStyle w:val="PR1"/>
        <w:numPr>
          <w:ilvl w:val="0"/>
          <w:numId w:val="22"/>
        </w:numPr>
        <w:spacing w:after="120" w:line="120" w:lineRule="auto"/>
        <w:rPr>
          <w:rFonts w:ascii="Arial" w:hAnsi="Arial" w:cs="Arial"/>
        </w:rPr>
      </w:pPr>
      <w:r w:rsidRPr="003F66AE">
        <w:rPr>
          <w:rFonts w:ascii="Arial" w:hAnsi="Arial" w:cs="Arial"/>
        </w:rPr>
        <w:t xml:space="preserve">CFR2000: </w:t>
      </w:r>
      <w:r w:rsidR="003F66AE" w:rsidRPr="003F66AE">
        <w:rPr>
          <w:rFonts w:ascii="Arial" w:hAnsi="Arial" w:cs="Arial"/>
        </w:rPr>
        <w:t>0.7</w:t>
      </w:r>
      <w:r w:rsidRPr="003F66AE">
        <w:rPr>
          <w:rFonts w:ascii="Arial" w:hAnsi="Arial" w:cs="Arial"/>
        </w:rPr>
        <w:t xml:space="preserve"> </w:t>
      </w:r>
      <w:proofErr w:type="spellStart"/>
      <w:r w:rsidRPr="003F66AE">
        <w:rPr>
          <w:rFonts w:ascii="Arial" w:hAnsi="Arial" w:cs="Arial"/>
        </w:rPr>
        <w:t>psig</w:t>
      </w:r>
      <w:proofErr w:type="spellEnd"/>
      <w:r w:rsidRPr="003F66AE">
        <w:rPr>
          <w:rFonts w:ascii="Arial" w:hAnsi="Arial" w:cs="Arial"/>
        </w:rPr>
        <w:t xml:space="preserve"> @ </w:t>
      </w:r>
      <w:r w:rsidR="003F66AE" w:rsidRPr="003F66AE">
        <w:rPr>
          <w:rFonts w:ascii="Arial" w:hAnsi="Arial" w:cs="Arial"/>
        </w:rPr>
        <w:t>150</w:t>
      </w:r>
      <w:r w:rsidRPr="003F66AE">
        <w:rPr>
          <w:rFonts w:ascii="Arial" w:hAnsi="Arial" w:cs="Arial"/>
        </w:rPr>
        <w:t xml:space="preserve"> </w:t>
      </w:r>
      <w:proofErr w:type="spellStart"/>
      <w:r w:rsidRPr="003F66AE">
        <w:rPr>
          <w:rFonts w:ascii="Arial" w:hAnsi="Arial" w:cs="Arial"/>
        </w:rPr>
        <w:t>gpm</w:t>
      </w:r>
      <w:proofErr w:type="spellEnd"/>
    </w:p>
    <w:p w14:paraId="4EA574F7" w14:textId="716BE67F" w:rsidR="00E63AE1" w:rsidRPr="004115AB" w:rsidRDefault="00D37C80" w:rsidP="00D37C80">
      <w:pPr>
        <w:pStyle w:val="PR1"/>
        <w:numPr>
          <w:ilvl w:val="0"/>
          <w:numId w:val="22"/>
        </w:numPr>
        <w:spacing w:after="120" w:line="120" w:lineRule="auto"/>
        <w:rPr>
          <w:rFonts w:ascii="Arial" w:hAnsi="Arial" w:cs="Arial"/>
        </w:rPr>
      </w:pPr>
      <w:r w:rsidRPr="004115AB">
        <w:rPr>
          <w:rFonts w:ascii="Arial" w:hAnsi="Arial" w:cs="Arial"/>
        </w:rPr>
        <w:t>CFR3</w:t>
      </w:r>
      <w:r w:rsidR="00E63AE1" w:rsidRPr="004115AB">
        <w:rPr>
          <w:rFonts w:ascii="Arial" w:hAnsi="Arial" w:cs="Arial"/>
        </w:rPr>
        <w:t xml:space="preserve">000: </w:t>
      </w:r>
      <w:r w:rsidR="004115AB" w:rsidRPr="004115AB">
        <w:rPr>
          <w:rFonts w:ascii="Arial" w:hAnsi="Arial" w:cs="Arial"/>
        </w:rPr>
        <w:t>1.5</w:t>
      </w:r>
      <w:r w:rsidR="00E63AE1" w:rsidRPr="004115AB">
        <w:rPr>
          <w:rFonts w:ascii="Arial" w:hAnsi="Arial" w:cs="Arial"/>
        </w:rPr>
        <w:t xml:space="preserve"> </w:t>
      </w:r>
      <w:proofErr w:type="spellStart"/>
      <w:r w:rsidR="00E63AE1" w:rsidRPr="004115AB">
        <w:rPr>
          <w:rFonts w:ascii="Arial" w:hAnsi="Arial" w:cs="Arial"/>
        </w:rPr>
        <w:t>psig</w:t>
      </w:r>
      <w:proofErr w:type="spellEnd"/>
      <w:r w:rsidR="00E63AE1" w:rsidRPr="004115AB">
        <w:rPr>
          <w:rFonts w:ascii="Arial" w:hAnsi="Arial" w:cs="Arial"/>
        </w:rPr>
        <w:t xml:space="preserve"> @ 2</w:t>
      </w:r>
      <w:r w:rsidR="004115AB" w:rsidRPr="004115AB">
        <w:rPr>
          <w:rFonts w:ascii="Arial" w:hAnsi="Arial" w:cs="Arial"/>
        </w:rPr>
        <w:t>00</w:t>
      </w:r>
      <w:r w:rsidR="00E63AE1" w:rsidRPr="004115AB">
        <w:rPr>
          <w:rFonts w:ascii="Arial" w:hAnsi="Arial" w:cs="Arial"/>
        </w:rPr>
        <w:t xml:space="preserve"> </w:t>
      </w:r>
      <w:proofErr w:type="spellStart"/>
      <w:r w:rsidR="00E63AE1" w:rsidRPr="004115AB">
        <w:rPr>
          <w:rFonts w:ascii="Arial" w:hAnsi="Arial" w:cs="Arial"/>
        </w:rPr>
        <w:t>gpm</w:t>
      </w:r>
      <w:proofErr w:type="spellEnd"/>
    </w:p>
    <w:p w14:paraId="1781028C" w14:textId="77777777" w:rsidR="00982920" w:rsidRDefault="00D01C5A" w:rsidP="00607A30">
      <w:pPr>
        <w:pStyle w:val="PR1"/>
        <w:numPr>
          <w:ilvl w:val="0"/>
          <w:numId w:val="0"/>
        </w:numPr>
        <w:spacing w:after="120"/>
        <w:ind w:left="907"/>
        <w:rPr>
          <w:rFonts w:ascii="Arial" w:hAnsi="Arial" w:cs="Arial"/>
        </w:rPr>
      </w:pPr>
      <w:r w:rsidRPr="000440DC">
        <w:rPr>
          <w:rFonts w:ascii="Arial" w:hAnsi="Arial" w:cs="Arial"/>
        </w:rPr>
        <w:t>The boil</w:t>
      </w:r>
      <w:r w:rsidR="001D273E" w:rsidRPr="000440DC">
        <w:rPr>
          <w:rFonts w:ascii="Arial" w:hAnsi="Arial" w:cs="Arial"/>
        </w:rPr>
        <w:t xml:space="preserve">er water connections shall be </w:t>
      </w:r>
      <w:r w:rsidR="00982920" w:rsidRPr="000440DC">
        <w:rPr>
          <w:rFonts w:ascii="Arial" w:hAnsi="Arial" w:cs="Arial"/>
        </w:rPr>
        <w:t>flanged 150</w:t>
      </w:r>
      <w:r w:rsidR="00982920" w:rsidRPr="000440DC">
        <w:rPr>
          <w:rFonts w:ascii="Arial" w:hAnsi="Arial" w:cs="Arial"/>
        </w:rPr>
        <w:noBreakHyphen/>
        <w:t>pound, ANSI rated</w:t>
      </w:r>
      <w:r w:rsidR="00982920">
        <w:rPr>
          <w:rFonts w:ascii="Arial" w:hAnsi="Arial" w:cs="Arial"/>
        </w:rPr>
        <w:t>.</w:t>
      </w:r>
    </w:p>
    <w:p w14:paraId="7142AEC2" w14:textId="55B6DD28" w:rsidR="00982920" w:rsidRDefault="00D37C80" w:rsidP="00025BD8">
      <w:pPr>
        <w:pStyle w:val="PR1"/>
        <w:numPr>
          <w:ilvl w:val="0"/>
          <w:numId w:val="29"/>
        </w:numPr>
        <w:spacing w:after="120" w:line="120" w:lineRule="auto"/>
        <w:rPr>
          <w:rFonts w:ascii="Arial" w:hAnsi="Arial" w:cs="Arial"/>
        </w:rPr>
      </w:pPr>
      <w:r>
        <w:rPr>
          <w:rFonts w:ascii="Arial" w:hAnsi="Arial" w:cs="Arial"/>
        </w:rPr>
        <w:t>CFR</w:t>
      </w:r>
      <w:r w:rsidR="00E63AE1">
        <w:rPr>
          <w:rFonts w:ascii="Arial" w:hAnsi="Arial" w:cs="Arial"/>
        </w:rPr>
        <w:t>1500</w:t>
      </w:r>
      <w:r w:rsidR="003A361F">
        <w:rPr>
          <w:rFonts w:ascii="Arial" w:hAnsi="Arial" w:cs="Arial"/>
        </w:rPr>
        <w:t xml:space="preserve"> </w:t>
      </w:r>
      <w:r w:rsidR="00E63AE1">
        <w:rPr>
          <w:rFonts w:ascii="Arial" w:hAnsi="Arial" w:cs="Arial"/>
        </w:rPr>
        <w:t>-</w:t>
      </w:r>
      <w:r w:rsidR="003A361F">
        <w:rPr>
          <w:rFonts w:ascii="Arial" w:hAnsi="Arial" w:cs="Arial"/>
        </w:rPr>
        <w:t xml:space="preserve"> </w:t>
      </w:r>
      <w:r w:rsidR="00E63AE1">
        <w:rPr>
          <w:rFonts w:ascii="Arial" w:hAnsi="Arial" w:cs="Arial"/>
        </w:rPr>
        <w:t>3000</w:t>
      </w:r>
      <w:r w:rsidR="00614E59">
        <w:rPr>
          <w:rFonts w:ascii="Arial" w:hAnsi="Arial" w:cs="Arial"/>
        </w:rPr>
        <w:t xml:space="preserve">: </w:t>
      </w:r>
      <w:r w:rsidR="00A71351">
        <w:rPr>
          <w:rFonts w:ascii="Arial" w:hAnsi="Arial" w:cs="Arial"/>
        </w:rPr>
        <w:t>4-inch</w:t>
      </w:r>
      <w:r w:rsidR="00614E59">
        <w:rPr>
          <w:rFonts w:ascii="Arial" w:hAnsi="Arial" w:cs="Arial"/>
        </w:rPr>
        <w:t xml:space="preserve"> flange</w:t>
      </w:r>
    </w:p>
    <w:p w14:paraId="3C851A12" w14:textId="5DE89431" w:rsidR="002772DB" w:rsidRPr="000440DC" w:rsidRDefault="00D01C5A" w:rsidP="00025BD8">
      <w:pPr>
        <w:pStyle w:val="PR1"/>
        <w:numPr>
          <w:ilvl w:val="0"/>
          <w:numId w:val="0"/>
        </w:numPr>
        <w:spacing w:after="120"/>
        <w:ind w:left="846"/>
        <w:rPr>
          <w:rFonts w:ascii="Arial" w:hAnsi="Arial" w:cs="Arial"/>
        </w:rPr>
      </w:pPr>
      <w:r w:rsidRPr="000440DC">
        <w:rPr>
          <w:rFonts w:ascii="Arial" w:hAnsi="Arial" w:cs="Arial"/>
        </w:rPr>
        <w:t xml:space="preserve">The pressure vessel </w:t>
      </w:r>
      <w:r w:rsidR="001D273E" w:rsidRPr="000440DC">
        <w:rPr>
          <w:rFonts w:ascii="Arial" w:hAnsi="Arial" w:cs="Arial"/>
        </w:rPr>
        <w:t>shall be</w:t>
      </w:r>
      <w:r w:rsidRPr="000440DC">
        <w:rPr>
          <w:rFonts w:ascii="Arial" w:hAnsi="Arial" w:cs="Arial"/>
        </w:rPr>
        <w:t xml:space="preserve"> constructed of</w:t>
      </w:r>
      <w:r w:rsidR="001D273E" w:rsidRPr="000440DC">
        <w:rPr>
          <w:rFonts w:ascii="Arial" w:hAnsi="Arial" w:cs="Arial"/>
        </w:rPr>
        <w:t xml:space="preserve"> </w:t>
      </w:r>
      <w:r w:rsidR="00734F4F">
        <w:rPr>
          <w:rFonts w:ascii="Arial" w:hAnsi="Arial" w:cs="Arial"/>
        </w:rPr>
        <w:t xml:space="preserve">ASME </w:t>
      </w:r>
      <w:r w:rsidR="001D273E" w:rsidRPr="000440DC">
        <w:rPr>
          <w:rFonts w:ascii="Arial" w:hAnsi="Arial" w:cs="Arial"/>
        </w:rPr>
        <w:t>SA53 carbon steel, with a 0.25</w:t>
      </w:r>
      <w:r w:rsidR="00BA4BBE">
        <w:rPr>
          <w:rFonts w:ascii="Arial" w:hAnsi="Arial" w:cs="Arial"/>
        </w:rPr>
        <w:t xml:space="preserve"> inch</w:t>
      </w:r>
      <w:r w:rsidRPr="000440DC">
        <w:rPr>
          <w:rFonts w:ascii="Arial" w:hAnsi="Arial" w:cs="Arial"/>
        </w:rPr>
        <w:t xml:space="preserve"> thick wall </w:t>
      </w:r>
      <w:r w:rsidRPr="004115AB">
        <w:rPr>
          <w:rFonts w:ascii="Arial" w:hAnsi="Arial" w:cs="Arial"/>
        </w:rPr>
        <w:t>and 0.50</w:t>
      </w:r>
      <w:r w:rsidR="00BA4BBE" w:rsidRPr="004115AB">
        <w:rPr>
          <w:rFonts w:ascii="Arial" w:hAnsi="Arial" w:cs="Arial"/>
        </w:rPr>
        <w:t xml:space="preserve"> inch</w:t>
      </w:r>
      <w:r w:rsidRPr="004115AB">
        <w:rPr>
          <w:rFonts w:ascii="Arial" w:hAnsi="Arial" w:cs="Arial"/>
        </w:rPr>
        <w:t xml:space="preserve"> thick upper head. Inspection openings in the pressure vessel shall be in accordance with ASME Section IV</w:t>
      </w:r>
      <w:r w:rsidRPr="000440DC">
        <w:rPr>
          <w:rFonts w:ascii="Arial" w:hAnsi="Arial" w:cs="Arial"/>
        </w:rPr>
        <w:t xml:space="preserve"> pressure vessel code. The boiler shall be designed so that the thermal efficiency increases as the boiler firing rate decreases</w:t>
      </w:r>
      <w:r w:rsidR="002772DB" w:rsidRPr="000440DC">
        <w:rPr>
          <w:rFonts w:ascii="Arial" w:hAnsi="Arial" w:cs="Arial"/>
        </w:rPr>
        <w:t>.</w:t>
      </w:r>
    </w:p>
    <w:p w14:paraId="2D151D83" w14:textId="684D26F0" w:rsidR="0014147B" w:rsidRDefault="00762777" w:rsidP="001D6EC8">
      <w:pPr>
        <w:pStyle w:val="PR1"/>
        <w:spacing w:after="120"/>
        <w:rPr>
          <w:rFonts w:ascii="Arial" w:hAnsi="Arial" w:cs="Arial"/>
        </w:rPr>
      </w:pPr>
      <w:r w:rsidRPr="001D6EC8">
        <w:rPr>
          <w:rFonts w:ascii="Arial" w:hAnsi="Arial" w:cs="Arial"/>
        </w:rPr>
        <w:lastRenderedPageBreak/>
        <w:t>Modulating Air/Fuel Valve and Burner</w:t>
      </w:r>
      <w:r w:rsidR="000440DC" w:rsidRPr="001D6EC8">
        <w:rPr>
          <w:rFonts w:ascii="Arial" w:hAnsi="Arial" w:cs="Arial"/>
        </w:rPr>
        <w:t xml:space="preserve">: </w:t>
      </w:r>
      <w:r w:rsidRPr="001D6EC8">
        <w:rPr>
          <w:rFonts w:ascii="Arial" w:hAnsi="Arial" w:cs="Arial"/>
        </w:rPr>
        <w:t xml:space="preserve">The boiler burner shall be capable of </w:t>
      </w:r>
      <w:r w:rsidR="0014147B">
        <w:rPr>
          <w:rFonts w:ascii="Arial" w:hAnsi="Arial" w:cs="Arial"/>
        </w:rPr>
        <w:t xml:space="preserve">the following </w:t>
      </w:r>
      <w:r w:rsidR="00712A0A">
        <w:rPr>
          <w:rFonts w:ascii="Arial" w:hAnsi="Arial" w:cs="Arial"/>
        </w:rPr>
        <w:t xml:space="preserve">firing </w:t>
      </w:r>
      <w:r w:rsidR="0014147B">
        <w:rPr>
          <w:rFonts w:ascii="Arial" w:hAnsi="Arial" w:cs="Arial"/>
        </w:rPr>
        <w:t xml:space="preserve">turndown ratios </w:t>
      </w:r>
      <w:r w:rsidR="00712A0A" w:rsidRPr="001D6EC8">
        <w:rPr>
          <w:rFonts w:ascii="Arial" w:hAnsi="Arial" w:cs="Arial"/>
        </w:rPr>
        <w:t>without loss of combustion efficiency or staging of gas valves</w:t>
      </w:r>
      <w:r w:rsidR="00712A0A">
        <w:rPr>
          <w:rFonts w:ascii="Arial" w:hAnsi="Arial" w:cs="Arial"/>
        </w:rPr>
        <w:t xml:space="preserve">. The turndown ratios </w:t>
      </w:r>
      <w:r w:rsidR="00183081">
        <w:rPr>
          <w:rFonts w:ascii="Arial" w:hAnsi="Arial" w:cs="Arial"/>
        </w:rPr>
        <w:t xml:space="preserve">shall be as follows and </w:t>
      </w:r>
      <w:r w:rsidR="00712A0A">
        <w:rPr>
          <w:rFonts w:ascii="Arial" w:hAnsi="Arial" w:cs="Arial"/>
        </w:rPr>
        <w:t xml:space="preserve">are </w:t>
      </w:r>
      <w:r w:rsidR="0014147B">
        <w:rPr>
          <w:rFonts w:ascii="Arial" w:hAnsi="Arial" w:cs="Arial"/>
        </w:rPr>
        <w:t>based on BTU size:</w:t>
      </w:r>
    </w:p>
    <w:p w14:paraId="2381CA13" w14:textId="4376844C" w:rsidR="0014147B" w:rsidRDefault="00F820BE" w:rsidP="00025BD8">
      <w:pPr>
        <w:pStyle w:val="PR1"/>
        <w:numPr>
          <w:ilvl w:val="0"/>
          <w:numId w:val="28"/>
        </w:numPr>
        <w:spacing w:after="120" w:line="120" w:lineRule="auto"/>
        <w:ind w:left="1440"/>
        <w:rPr>
          <w:rFonts w:ascii="Arial" w:hAnsi="Arial" w:cs="Arial"/>
        </w:rPr>
      </w:pPr>
      <w:r>
        <w:rPr>
          <w:rFonts w:ascii="Arial" w:hAnsi="Arial" w:cs="Arial"/>
        </w:rPr>
        <w:t>CFR</w:t>
      </w:r>
      <w:r w:rsidR="0014147B" w:rsidRPr="0014147B">
        <w:rPr>
          <w:rFonts w:ascii="Arial" w:hAnsi="Arial" w:cs="Arial"/>
        </w:rPr>
        <w:t xml:space="preserve">1500: </w:t>
      </w:r>
      <w:r w:rsidR="00BF3C30">
        <w:rPr>
          <w:rFonts w:ascii="Arial" w:hAnsi="Arial" w:cs="Arial"/>
        </w:rPr>
        <w:t>2.5</w:t>
      </w:r>
      <w:r w:rsidR="0014147B">
        <w:rPr>
          <w:rFonts w:ascii="Arial" w:hAnsi="Arial" w:cs="Arial"/>
        </w:rPr>
        <w:t>:1</w:t>
      </w:r>
    </w:p>
    <w:p w14:paraId="7F08DF9E" w14:textId="1EE3A3D8" w:rsidR="00BF3C30" w:rsidRPr="003F66AE" w:rsidRDefault="00BF3C30" w:rsidP="00025BD8">
      <w:pPr>
        <w:pStyle w:val="PR1"/>
        <w:numPr>
          <w:ilvl w:val="0"/>
          <w:numId w:val="28"/>
        </w:numPr>
        <w:spacing w:after="120" w:line="120" w:lineRule="auto"/>
        <w:ind w:left="1440"/>
        <w:rPr>
          <w:rFonts w:ascii="Arial" w:hAnsi="Arial" w:cs="Arial"/>
        </w:rPr>
      </w:pPr>
      <w:r w:rsidRPr="003F66AE">
        <w:rPr>
          <w:rFonts w:ascii="Arial" w:hAnsi="Arial" w:cs="Arial"/>
        </w:rPr>
        <w:t>CFR2000: 4:1</w:t>
      </w:r>
    </w:p>
    <w:p w14:paraId="1EC7E0CA" w14:textId="4E959A1E" w:rsidR="0014147B" w:rsidRPr="00256CE8" w:rsidRDefault="00F820BE" w:rsidP="00025BD8">
      <w:pPr>
        <w:pStyle w:val="PR1"/>
        <w:numPr>
          <w:ilvl w:val="0"/>
          <w:numId w:val="28"/>
        </w:numPr>
        <w:spacing w:after="120" w:line="120" w:lineRule="auto"/>
        <w:ind w:left="1440"/>
        <w:rPr>
          <w:rFonts w:ascii="Arial" w:hAnsi="Arial" w:cs="Arial"/>
        </w:rPr>
      </w:pPr>
      <w:r w:rsidRPr="00256CE8">
        <w:rPr>
          <w:rFonts w:ascii="Arial" w:hAnsi="Arial" w:cs="Arial"/>
        </w:rPr>
        <w:t>CFR</w:t>
      </w:r>
      <w:r w:rsidR="0014147B" w:rsidRPr="00256CE8">
        <w:rPr>
          <w:rFonts w:ascii="Arial" w:hAnsi="Arial" w:cs="Arial"/>
        </w:rPr>
        <w:t xml:space="preserve">3000: </w:t>
      </w:r>
      <w:r w:rsidR="00BF3C30">
        <w:rPr>
          <w:rFonts w:ascii="Arial" w:hAnsi="Arial" w:cs="Arial"/>
        </w:rPr>
        <w:t>4</w:t>
      </w:r>
      <w:r w:rsidR="0014147B" w:rsidRPr="00256CE8">
        <w:rPr>
          <w:rFonts w:ascii="Arial" w:hAnsi="Arial" w:cs="Arial"/>
        </w:rPr>
        <w:t>:1</w:t>
      </w:r>
    </w:p>
    <w:p w14:paraId="6E4AD4C0" w14:textId="60DC9C7E" w:rsidR="002772DB" w:rsidRPr="001D6EC8" w:rsidRDefault="001D6EC8" w:rsidP="00025BD8">
      <w:pPr>
        <w:pStyle w:val="PR1"/>
        <w:numPr>
          <w:ilvl w:val="0"/>
          <w:numId w:val="0"/>
        </w:numPr>
        <w:spacing w:after="120"/>
        <w:ind w:left="720"/>
        <w:rPr>
          <w:rFonts w:ascii="Arial" w:hAnsi="Arial" w:cs="Arial"/>
        </w:rPr>
      </w:pPr>
      <w:r w:rsidRPr="00256CE8">
        <w:rPr>
          <w:rFonts w:ascii="Arial" w:hAnsi="Arial" w:cs="Arial"/>
        </w:rPr>
        <w:t xml:space="preserve">The burner shall not operate above </w:t>
      </w:r>
      <w:r w:rsidR="00E149E8">
        <w:rPr>
          <w:rFonts w:ascii="Arial" w:hAnsi="Arial" w:cs="Arial"/>
        </w:rPr>
        <w:t>5</w:t>
      </w:r>
      <w:r w:rsidRPr="00256CE8">
        <w:rPr>
          <w:rFonts w:ascii="Arial" w:hAnsi="Arial" w:cs="Arial"/>
        </w:rPr>
        <w:t xml:space="preserve">.5% oxygen level or 55% excess air. </w:t>
      </w:r>
      <w:r w:rsidR="00762777" w:rsidRPr="00256CE8">
        <w:rPr>
          <w:rFonts w:ascii="Arial" w:hAnsi="Arial" w:cs="Arial"/>
        </w:rPr>
        <w:t xml:space="preserve">The burner shall produce </w:t>
      </w:r>
      <w:r w:rsidR="00446D78" w:rsidRPr="00256CE8">
        <w:rPr>
          <w:rFonts w:ascii="Arial" w:hAnsi="Arial" w:cs="Arial"/>
        </w:rPr>
        <w:t xml:space="preserve">less than </w:t>
      </w:r>
      <w:r w:rsidR="00BA1BC0" w:rsidRPr="00256CE8">
        <w:rPr>
          <w:rFonts w:ascii="Arial" w:hAnsi="Arial" w:cs="Arial"/>
        </w:rPr>
        <w:t>20</w:t>
      </w:r>
      <w:r w:rsidR="00446D78" w:rsidRPr="00256CE8">
        <w:rPr>
          <w:rFonts w:ascii="Arial" w:hAnsi="Arial" w:cs="Arial"/>
        </w:rPr>
        <w:t> </w:t>
      </w:r>
      <w:r w:rsidR="00762777" w:rsidRPr="00256CE8">
        <w:rPr>
          <w:rFonts w:ascii="Arial" w:hAnsi="Arial" w:cs="Arial"/>
        </w:rPr>
        <w:t>ppm of NOx</w:t>
      </w:r>
      <w:r w:rsidR="00734F4F" w:rsidRPr="00256CE8">
        <w:rPr>
          <w:rFonts w:ascii="Arial" w:hAnsi="Arial" w:cs="Arial"/>
        </w:rPr>
        <w:t>, under standard calibration,</w:t>
      </w:r>
      <w:r w:rsidR="00762777" w:rsidRPr="00256CE8">
        <w:rPr>
          <w:rFonts w:ascii="Arial" w:hAnsi="Arial" w:cs="Arial"/>
        </w:rPr>
        <w:t xml:space="preserve"> corrected to 3% excess oxygen</w:t>
      </w:r>
      <w:r w:rsidR="005F3426" w:rsidRPr="00256CE8">
        <w:rPr>
          <w:rFonts w:ascii="Arial" w:hAnsi="Arial" w:cs="Arial"/>
        </w:rPr>
        <w:t xml:space="preserve"> </w:t>
      </w:r>
      <w:r w:rsidRPr="00256CE8">
        <w:rPr>
          <w:rFonts w:ascii="Arial" w:hAnsi="Arial" w:cs="Arial"/>
        </w:rPr>
        <w:t>when firing on natural gas</w:t>
      </w:r>
      <w:r w:rsidR="00762777" w:rsidRPr="00256CE8">
        <w:rPr>
          <w:rFonts w:ascii="Arial" w:hAnsi="Arial" w:cs="Arial"/>
        </w:rPr>
        <w:t>. The burner shall be metal</w:t>
      </w:r>
      <w:r w:rsidR="00446D78" w:rsidRPr="00256CE8">
        <w:rPr>
          <w:rFonts w:ascii="Arial" w:hAnsi="Arial" w:cs="Arial"/>
        </w:rPr>
        <w:noBreakHyphen/>
      </w:r>
      <w:r w:rsidR="00762777" w:rsidRPr="00256CE8">
        <w:rPr>
          <w:rFonts w:ascii="Arial" w:hAnsi="Arial" w:cs="Arial"/>
        </w:rPr>
        <w:t>fi</w:t>
      </w:r>
      <w:r w:rsidR="00446D78" w:rsidRPr="00256CE8">
        <w:rPr>
          <w:rFonts w:ascii="Arial" w:hAnsi="Arial" w:cs="Arial"/>
        </w:rPr>
        <w:t xml:space="preserve">ber </w:t>
      </w:r>
      <w:r w:rsidR="00762777" w:rsidRPr="00256CE8">
        <w:rPr>
          <w:rFonts w:ascii="Arial" w:hAnsi="Arial" w:cs="Arial"/>
        </w:rPr>
        <w:t>mesh</w:t>
      </w:r>
      <w:r w:rsidR="00762777" w:rsidRPr="001D6EC8">
        <w:rPr>
          <w:rFonts w:ascii="Arial" w:hAnsi="Arial" w:cs="Arial"/>
        </w:rPr>
        <w:t xml:space="preserve"> covering a stainless </w:t>
      </w:r>
      <w:r w:rsidR="00D60F73" w:rsidRPr="001D6EC8">
        <w:rPr>
          <w:rFonts w:ascii="Arial" w:hAnsi="Arial" w:cs="Arial"/>
        </w:rPr>
        <w:t>steel body</w:t>
      </w:r>
      <w:r w:rsidR="00762777" w:rsidRPr="001D6EC8">
        <w:rPr>
          <w:rFonts w:ascii="Arial" w:hAnsi="Arial" w:cs="Arial"/>
        </w:rPr>
        <w:t xml:space="preserve"> with spark </w:t>
      </w:r>
      <w:r w:rsidR="00E63AE1" w:rsidRPr="001D6EC8">
        <w:rPr>
          <w:rFonts w:ascii="Arial" w:hAnsi="Arial" w:cs="Arial"/>
        </w:rPr>
        <w:t xml:space="preserve">or proven pilot </w:t>
      </w:r>
      <w:r w:rsidR="00762777" w:rsidRPr="001D6EC8">
        <w:rPr>
          <w:rFonts w:ascii="Arial" w:hAnsi="Arial" w:cs="Arial"/>
        </w:rPr>
        <w:t>ignition and flame rectification.</w:t>
      </w:r>
      <w:r w:rsidR="00097ECB" w:rsidRPr="001D6EC8">
        <w:rPr>
          <w:rFonts w:ascii="Arial" w:hAnsi="Arial" w:cs="Arial"/>
        </w:rPr>
        <w:t xml:space="preserve"> </w:t>
      </w:r>
      <w:r w:rsidR="00762777" w:rsidRPr="001D6EC8">
        <w:rPr>
          <w:rFonts w:ascii="Arial" w:hAnsi="Arial" w:cs="Arial"/>
        </w:rPr>
        <w:t>All burner material exposed to the combustion zone shall be of stainless steel construction.</w:t>
      </w:r>
      <w:r w:rsidR="00097ECB" w:rsidRPr="001D6EC8">
        <w:rPr>
          <w:rFonts w:ascii="Arial" w:hAnsi="Arial" w:cs="Arial"/>
        </w:rPr>
        <w:t xml:space="preserve"> </w:t>
      </w:r>
      <w:r w:rsidR="00762777" w:rsidRPr="001D6EC8">
        <w:rPr>
          <w:rFonts w:ascii="Arial" w:hAnsi="Arial" w:cs="Arial"/>
        </w:rPr>
        <w:t>There shall be no moving parts within the burner itself.</w:t>
      </w:r>
      <w:r w:rsidR="00097ECB" w:rsidRPr="001D6EC8">
        <w:rPr>
          <w:rFonts w:ascii="Arial" w:hAnsi="Arial" w:cs="Arial"/>
        </w:rPr>
        <w:t xml:space="preserve"> </w:t>
      </w:r>
      <w:r w:rsidR="00762777" w:rsidRPr="001D6EC8">
        <w:rPr>
          <w:rFonts w:ascii="Arial" w:hAnsi="Arial" w:cs="Arial"/>
        </w:rPr>
        <w:t>A modulating air/fuel valve shall meter the air and fuel input.</w:t>
      </w:r>
      <w:r w:rsidR="00097ECB" w:rsidRPr="001D6EC8">
        <w:rPr>
          <w:rFonts w:ascii="Arial" w:hAnsi="Arial" w:cs="Arial"/>
        </w:rPr>
        <w:t xml:space="preserve"> </w:t>
      </w:r>
      <w:r w:rsidR="00762777" w:rsidRPr="001D6EC8">
        <w:rPr>
          <w:rFonts w:ascii="Arial" w:hAnsi="Arial" w:cs="Arial"/>
        </w:rPr>
        <w:t>The modulating motor must be linked to both the gas valve body and air valve body with a single linkage.</w:t>
      </w:r>
      <w:r w:rsidR="00097ECB" w:rsidRPr="001D6EC8">
        <w:rPr>
          <w:rFonts w:ascii="Arial" w:hAnsi="Arial" w:cs="Arial"/>
        </w:rPr>
        <w:t xml:space="preserve"> </w:t>
      </w:r>
      <w:r w:rsidR="00762777" w:rsidRPr="001D6EC8">
        <w:rPr>
          <w:rFonts w:ascii="Arial" w:hAnsi="Arial" w:cs="Arial"/>
        </w:rPr>
        <w:t>The linkage shall not require any field adjustment.</w:t>
      </w:r>
      <w:r w:rsidR="00097ECB" w:rsidRPr="001D6EC8">
        <w:rPr>
          <w:rFonts w:ascii="Arial" w:hAnsi="Arial" w:cs="Arial"/>
        </w:rPr>
        <w:t xml:space="preserve"> </w:t>
      </w:r>
      <w:r w:rsidR="00762777" w:rsidRPr="001D6EC8">
        <w:rPr>
          <w:rFonts w:ascii="Arial" w:hAnsi="Arial" w:cs="Arial"/>
        </w:rPr>
        <w:t xml:space="preserve">A variable </w:t>
      </w:r>
      <w:r w:rsidR="007D42AA" w:rsidRPr="001D6EC8">
        <w:rPr>
          <w:rFonts w:ascii="Arial" w:hAnsi="Arial" w:cs="Arial"/>
        </w:rPr>
        <w:t>speed</w:t>
      </w:r>
      <w:r w:rsidR="00762777" w:rsidRPr="001D6EC8">
        <w:rPr>
          <w:rFonts w:ascii="Arial" w:hAnsi="Arial" w:cs="Arial"/>
        </w:rPr>
        <w:t xml:space="preserve"> cast aluminum pre-mix blower shall be </w:t>
      </w:r>
      <w:r w:rsidR="005F37CA" w:rsidRPr="001D6EC8">
        <w:rPr>
          <w:rFonts w:ascii="Arial" w:hAnsi="Arial" w:cs="Arial"/>
        </w:rPr>
        <w:t>use</w:t>
      </w:r>
      <w:r w:rsidR="00762777" w:rsidRPr="001D6EC8">
        <w:rPr>
          <w:rFonts w:ascii="Arial" w:hAnsi="Arial" w:cs="Arial"/>
        </w:rPr>
        <w:t xml:space="preserve">d to ensure the optimum mixing of air </w:t>
      </w:r>
      <w:r w:rsidR="00446D78" w:rsidRPr="001D6EC8">
        <w:rPr>
          <w:rFonts w:ascii="Arial" w:hAnsi="Arial" w:cs="Arial"/>
        </w:rPr>
        <w:t>and</w:t>
      </w:r>
      <w:r w:rsidR="00762777" w:rsidRPr="001D6EC8">
        <w:rPr>
          <w:rFonts w:ascii="Arial" w:hAnsi="Arial" w:cs="Arial"/>
        </w:rPr>
        <w:t xml:space="preserve"> fuel between the air/fuel valve and the burner</w:t>
      </w:r>
      <w:r w:rsidR="00446D78" w:rsidRPr="001D6EC8">
        <w:rPr>
          <w:rFonts w:ascii="Arial" w:hAnsi="Arial" w:cs="Arial"/>
        </w:rPr>
        <w:t>.</w:t>
      </w:r>
    </w:p>
    <w:p w14:paraId="243DEBCA" w14:textId="5C71F7EC" w:rsidR="00CC32B8" w:rsidRPr="00025BD8" w:rsidRDefault="0074621E" w:rsidP="00BA1BC0">
      <w:pPr>
        <w:pStyle w:val="PR1"/>
        <w:tabs>
          <w:tab w:val="clear" w:pos="846"/>
          <w:tab w:val="left" w:pos="864"/>
        </w:tabs>
        <w:spacing w:after="360"/>
        <w:rPr>
          <w:rFonts w:ascii="Arial" w:hAnsi="Arial" w:cs="Arial"/>
        </w:rPr>
      </w:pPr>
      <w:r>
        <w:rPr>
          <w:rFonts w:ascii="Arial" w:hAnsi="Arial" w:cs="Arial"/>
          <w:szCs w:val="22"/>
        </w:rPr>
        <w:t>Fuel</w:t>
      </w:r>
      <w:r w:rsidRPr="00142344">
        <w:rPr>
          <w:rFonts w:ascii="Arial" w:hAnsi="Arial" w:cs="Arial"/>
          <w:szCs w:val="22"/>
        </w:rPr>
        <w:t xml:space="preserve">: The boiler shall </w:t>
      </w:r>
      <w:r w:rsidR="00BA1BC0">
        <w:rPr>
          <w:rFonts w:ascii="Arial" w:hAnsi="Arial" w:cs="Arial"/>
          <w:szCs w:val="22"/>
        </w:rPr>
        <w:t xml:space="preserve">be natural gas fired. </w:t>
      </w:r>
      <w:r w:rsidR="00BA1BC0">
        <w:rPr>
          <w:rFonts w:ascii="Arial" w:hAnsi="Arial" w:cs="Arial"/>
        </w:rPr>
        <w:t xml:space="preserve">The gas train shall be </w:t>
      </w:r>
      <w:r w:rsidR="00BA1BC0" w:rsidRPr="001E5496">
        <w:rPr>
          <w:rFonts w:ascii="Arial" w:hAnsi="Arial" w:cs="Arial"/>
        </w:rPr>
        <w:t>a ventless gas train</w:t>
      </w:r>
      <w:r w:rsidR="00BA1BC0">
        <w:rPr>
          <w:rFonts w:ascii="Arial" w:hAnsi="Arial" w:cs="Arial"/>
        </w:rPr>
        <w:t xml:space="preserve"> and </w:t>
      </w:r>
      <w:r w:rsidR="00BA1BC0" w:rsidRPr="00BA1BC0">
        <w:rPr>
          <w:rFonts w:ascii="Arial" w:hAnsi="Arial" w:cs="Arial"/>
          <w:szCs w:val="22"/>
        </w:rPr>
        <w:t xml:space="preserve">specifically designed and calibrated </w:t>
      </w:r>
      <w:r w:rsidR="00BA1BC0">
        <w:rPr>
          <w:rFonts w:ascii="Arial" w:hAnsi="Arial" w:cs="Arial"/>
          <w:szCs w:val="22"/>
        </w:rPr>
        <w:t>for natural gas</w:t>
      </w:r>
      <w:r w:rsidR="00BA1BC0" w:rsidRPr="00BA1BC0">
        <w:rPr>
          <w:rFonts w:ascii="Arial" w:hAnsi="Arial" w:cs="Arial"/>
          <w:szCs w:val="22"/>
        </w:rPr>
        <w:t xml:space="preserve"> fuel. </w:t>
      </w:r>
    </w:p>
    <w:p w14:paraId="2F3F6EA2" w14:textId="2C0CF8E4" w:rsidR="00C22793" w:rsidRDefault="007839CF" w:rsidP="00025BD8">
      <w:pPr>
        <w:pStyle w:val="PR1"/>
        <w:tabs>
          <w:tab w:val="clear" w:pos="846"/>
          <w:tab w:val="left" w:pos="864"/>
        </w:tabs>
        <w:spacing w:after="360"/>
        <w:rPr>
          <w:rFonts w:ascii="Arial" w:hAnsi="Arial" w:cs="Arial"/>
        </w:rPr>
      </w:pPr>
      <w:r w:rsidRPr="00142344">
        <w:rPr>
          <w:rFonts w:ascii="Arial" w:hAnsi="Arial" w:cs="Arial"/>
        </w:rPr>
        <w:t>Minimum boiler efficiencies shall be as follows</w:t>
      </w:r>
      <w:r w:rsidRPr="00C866A2">
        <w:rPr>
          <w:rFonts w:ascii="Arial" w:hAnsi="Arial" w:cs="Arial"/>
        </w:rPr>
        <w:t>:</w:t>
      </w:r>
    </w:p>
    <w:tbl>
      <w:tblPr>
        <w:tblStyle w:val="TableGrid"/>
        <w:tblW w:w="0" w:type="auto"/>
        <w:tblInd w:w="846" w:type="dxa"/>
        <w:tblLook w:val="04A0" w:firstRow="1" w:lastRow="0" w:firstColumn="1" w:lastColumn="0" w:noHBand="0" w:noVBand="1"/>
      </w:tblPr>
      <w:tblGrid>
        <w:gridCol w:w="2174"/>
        <w:gridCol w:w="2465"/>
      </w:tblGrid>
      <w:tr w:rsidR="007839CF" w14:paraId="6FA700B8" w14:textId="77777777" w:rsidTr="001344B1">
        <w:trPr>
          <w:trHeight w:val="718"/>
        </w:trPr>
        <w:tc>
          <w:tcPr>
            <w:tcW w:w="2174" w:type="dxa"/>
            <w:vAlign w:val="center"/>
          </w:tcPr>
          <w:p w14:paraId="50F51795" w14:textId="2522B839" w:rsidR="007839CF" w:rsidRPr="001344B1" w:rsidRDefault="007839CF" w:rsidP="001344B1">
            <w:pPr>
              <w:pStyle w:val="PR1"/>
              <w:numPr>
                <w:ilvl w:val="0"/>
                <w:numId w:val="0"/>
              </w:numPr>
              <w:tabs>
                <w:tab w:val="left" w:pos="864"/>
              </w:tabs>
              <w:spacing w:before="0"/>
              <w:jc w:val="center"/>
              <w:rPr>
                <w:rFonts w:ascii="Arial" w:hAnsi="Arial" w:cs="Arial"/>
                <w:b/>
                <w:bCs/>
              </w:rPr>
            </w:pPr>
            <w:r w:rsidRPr="001344B1">
              <w:rPr>
                <w:rFonts w:ascii="Arial" w:hAnsi="Arial" w:cs="Arial"/>
                <w:b/>
                <w:bCs/>
              </w:rPr>
              <w:t>Model</w:t>
            </w:r>
          </w:p>
        </w:tc>
        <w:tc>
          <w:tcPr>
            <w:tcW w:w="2465" w:type="dxa"/>
            <w:vAlign w:val="center"/>
          </w:tcPr>
          <w:p w14:paraId="2398E2A9" w14:textId="77777777" w:rsidR="007839CF" w:rsidRPr="001344B1" w:rsidRDefault="007839CF" w:rsidP="001344B1">
            <w:pPr>
              <w:pStyle w:val="PR1"/>
              <w:numPr>
                <w:ilvl w:val="0"/>
                <w:numId w:val="0"/>
              </w:numPr>
              <w:tabs>
                <w:tab w:val="left" w:pos="864"/>
              </w:tabs>
              <w:spacing w:before="0"/>
              <w:jc w:val="center"/>
              <w:rPr>
                <w:rFonts w:ascii="Arial" w:hAnsi="Arial" w:cs="Arial"/>
                <w:b/>
                <w:bCs/>
              </w:rPr>
            </w:pPr>
            <w:r w:rsidRPr="001344B1">
              <w:rPr>
                <w:rFonts w:ascii="Arial" w:hAnsi="Arial" w:cs="Arial"/>
                <w:b/>
                <w:bCs/>
              </w:rPr>
              <w:t>Thermal Efficiency,</w:t>
            </w:r>
          </w:p>
          <w:p w14:paraId="65968033" w14:textId="3ACFA7DA" w:rsidR="007839CF" w:rsidRPr="001344B1" w:rsidRDefault="007839CF" w:rsidP="001344B1">
            <w:pPr>
              <w:pStyle w:val="PR1"/>
              <w:numPr>
                <w:ilvl w:val="0"/>
                <w:numId w:val="0"/>
              </w:numPr>
              <w:tabs>
                <w:tab w:val="left" w:pos="864"/>
              </w:tabs>
              <w:spacing w:before="0"/>
              <w:jc w:val="center"/>
              <w:rPr>
                <w:rFonts w:ascii="Arial" w:hAnsi="Arial" w:cs="Arial"/>
                <w:b/>
                <w:bCs/>
              </w:rPr>
            </w:pPr>
            <w:r w:rsidRPr="001344B1">
              <w:rPr>
                <w:rFonts w:ascii="Arial" w:hAnsi="Arial" w:cs="Arial"/>
                <w:b/>
                <w:bCs/>
              </w:rPr>
              <w:t>80ºF to 180ºF</w:t>
            </w:r>
          </w:p>
        </w:tc>
      </w:tr>
      <w:tr w:rsidR="007839CF" w14:paraId="4DED0C4A" w14:textId="77777777" w:rsidTr="001344B1">
        <w:trPr>
          <w:trHeight w:val="349"/>
        </w:trPr>
        <w:tc>
          <w:tcPr>
            <w:tcW w:w="2174" w:type="dxa"/>
            <w:vAlign w:val="center"/>
          </w:tcPr>
          <w:p w14:paraId="74D37AFE" w14:textId="03C1DDD8" w:rsidR="007839CF" w:rsidRDefault="007839CF" w:rsidP="001344B1">
            <w:pPr>
              <w:pStyle w:val="PR1"/>
              <w:numPr>
                <w:ilvl w:val="0"/>
                <w:numId w:val="0"/>
              </w:numPr>
              <w:tabs>
                <w:tab w:val="left" w:pos="864"/>
              </w:tabs>
              <w:spacing w:before="0"/>
              <w:jc w:val="center"/>
              <w:rPr>
                <w:rFonts w:ascii="Arial" w:hAnsi="Arial" w:cs="Arial"/>
              </w:rPr>
            </w:pPr>
            <w:r>
              <w:rPr>
                <w:rFonts w:ascii="Arial" w:hAnsi="Arial" w:cs="Arial"/>
              </w:rPr>
              <w:t>CFR 1500</w:t>
            </w:r>
          </w:p>
        </w:tc>
        <w:tc>
          <w:tcPr>
            <w:tcW w:w="2465" w:type="dxa"/>
            <w:vAlign w:val="center"/>
          </w:tcPr>
          <w:p w14:paraId="70224EB1" w14:textId="16FA1D31" w:rsidR="007839CF" w:rsidRDefault="005715CB" w:rsidP="001344B1">
            <w:pPr>
              <w:pStyle w:val="PR1"/>
              <w:numPr>
                <w:ilvl w:val="0"/>
                <w:numId w:val="0"/>
              </w:numPr>
              <w:tabs>
                <w:tab w:val="left" w:pos="864"/>
              </w:tabs>
              <w:spacing w:before="0"/>
              <w:jc w:val="center"/>
              <w:rPr>
                <w:rFonts w:ascii="Arial" w:hAnsi="Arial" w:cs="Arial"/>
              </w:rPr>
            </w:pPr>
            <w:r>
              <w:rPr>
                <w:rFonts w:ascii="Arial" w:hAnsi="Arial" w:cs="Arial"/>
              </w:rPr>
              <w:t>85.6%</w:t>
            </w:r>
          </w:p>
        </w:tc>
      </w:tr>
      <w:tr w:rsidR="007839CF" w14:paraId="67E95882" w14:textId="77777777" w:rsidTr="001344B1">
        <w:trPr>
          <w:trHeight w:val="358"/>
        </w:trPr>
        <w:tc>
          <w:tcPr>
            <w:tcW w:w="2174" w:type="dxa"/>
            <w:vAlign w:val="center"/>
          </w:tcPr>
          <w:p w14:paraId="19FD4ADA" w14:textId="012AE4D1" w:rsidR="007839CF" w:rsidRDefault="007839CF" w:rsidP="001344B1">
            <w:pPr>
              <w:pStyle w:val="PR1"/>
              <w:numPr>
                <w:ilvl w:val="0"/>
                <w:numId w:val="0"/>
              </w:numPr>
              <w:tabs>
                <w:tab w:val="left" w:pos="864"/>
              </w:tabs>
              <w:spacing w:before="0"/>
              <w:jc w:val="center"/>
              <w:rPr>
                <w:rFonts w:ascii="Arial" w:hAnsi="Arial" w:cs="Arial"/>
              </w:rPr>
            </w:pPr>
            <w:r>
              <w:rPr>
                <w:rFonts w:ascii="Arial" w:hAnsi="Arial" w:cs="Arial"/>
              </w:rPr>
              <w:t>CFR 2000</w:t>
            </w:r>
          </w:p>
        </w:tc>
        <w:tc>
          <w:tcPr>
            <w:tcW w:w="2465" w:type="dxa"/>
            <w:vAlign w:val="center"/>
          </w:tcPr>
          <w:p w14:paraId="252D4A1D" w14:textId="6BF9676F" w:rsidR="007839CF" w:rsidRDefault="005715CB" w:rsidP="001344B1">
            <w:pPr>
              <w:pStyle w:val="PR1"/>
              <w:numPr>
                <w:ilvl w:val="0"/>
                <w:numId w:val="0"/>
              </w:numPr>
              <w:tabs>
                <w:tab w:val="left" w:pos="864"/>
              </w:tabs>
              <w:spacing w:before="0"/>
              <w:jc w:val="center"/>
              <w:rPr>
                <w:rFonts w:ascii="Arial" w:hAnsi="Arial" w:cs="Arial"/>
              </w:rPr>
            </w:pPr>
            <w:r>
              <w:rPr>
                <w:rFonts w:ascii="Arial" w:hAnsi="Arial" w:cs="Arial"/>
              </w:rPr>
              <w:t>85.2%</w:t>
            </w:r>
          </w:p>
        </w:tc>
      </w:tr>
      <w:tr w:rsidR="007839CF" w14:paraId="4B96AB1F" w14:textId="77777777" w:rsidTr="001344B1">
        <w:trPr>
          <w:trHeight w:val="349"/>
        </w:trPr>
        <w:tc>
          <w:tcPr>
            <w:tcW w:w="2174" w:type="dxa"/>
            <w:vAlign w:val="center"/>
          </w:tcPr>
          <w:p w14:paraId="7DF54F9C" w14:textId="0605CFEA" w:rsidR="007839CF" w:rsidRDefault="007839CF" w:rsidP="001344B1">
            <w:pPr>
              <w:pStyle w:val="PR1"/>
              <w:numPr>
                <w:ilvl w:val="0"/>
                <w:numId w:val="0"/>
              </w:numPr>
              <w:tabs>
                <w:tab w:val="left" w:pos="864"/>
              </w:tabs>
              <w:spacing w:before="0"/>
              <w:jc w:val="center"/>
              <w:rPr>
                <w:rFonts w:ascii="Arial" w:hAnsi="Arial" w:cs="Arial"/>
              </w:rPr>
            </w:pPr>
            <w:r>
              <w:rPr>
                <w:rFonts w:ascii="Arial" w:hAnsi="Arial" w:cs="Arial"/>
              </w:rPr>
              <w:t>CFR 3000</w:t>
            </w:r>
          </w:p>
        </w:tc>
        <w:tc>
          <w:tcPr>
            <w:tcW w:w="2465" w:type="dxa"/>
            <w:vAlign w:val="center"/>
          </w:tcPr>
          <w:p w14:paraId="46FC1273" w14:textId="6327154D" w:rsidR="007839CF" w:rsidRDefault="005715CB" w:rsidP="001344B1">
            <w:pPr>
              <w:pStyle w:val="PR1"/>
              <w:numPr>
                <w:ilvl w:val="0"/>
                <w:numId w:val="0"/>
              </w:numPr>
              <w:tabs>
                <w:tab w:val="left" w:pos="864"/>
              </w:tabs>
              <w:spacing w:before="0"/>
              <w:jc w:val="center"/>
              <w:rPr>
                <w:rFonts w:ascii="Arial" w:hAnsi="Arial" w:cs="Arial"/>
              </w:rPr>
            </w:pPr>
            <w:r>
              <w:rPr>
                <w:rFonts w:ascii="Arial" w:hAnsi="Arial" w:cs="Arial"/>
              </w:rPr>
              <w:t>87.1%</w:t>
            </w:r>
          </w:p>
        </w:tc>
      </w:tr>
    </w:tbl>
    <w:p w14:paraId="2DDCCAC3" w14:textId="77777777" w:rsidR="007839CF" w:rsidRPr="004115AB" w:rsidRDefault="007839CF" w:rsidP="001344B1">
      <w:pPr>
        <w:pStyle w:val="PR1"/>
        <w:numPr>
          <w:ilvl w:val="0"/>
          <w:numId w:val="0"/>
        </w:numPr>
        <w:tabs>
          <w:tab w:val="left" w:pos="864"/>
        </w:tabs>
        <w:spacing w:after="360"/>
        <w:ind w:left="846"/>
        <w:rPr>
          <w:rFonts w:ascii="Arial" w:hAnsi="Arial" w:cs="Arial"/>
        </w:rPr>
      </w:pPr>
    </w:p>
    <w:p w14:paraId="58175936" w14:textId="77777777" w:rsidR="00867D7D" w:rsidRDefault="00C4321F" w:rsidP="00817D85">
      <w:pPr>
        <w:pStyle w:val="PR1"/>
        <w:tabs>
          <w:tab w:val="clear" w:pos="846"/>
          <w:tab w:val="left" w:pos="864"/>
        </w:tabs>
        <w:spacing w:before="120" w:after="120"/>
        <w:ind w:left="850"/>
        <w:rPr>
          <w:rFonts w:ascii="Arial" w:hAnsi="Arial" w:cs="Arial"/>
        </w:rPr>
      </w:pPr>
      <w:r w:rsidRPr="00142344">
        <w:rPr>
          <w:rFonts w:ascii="Arial" w:hAnsi="Arial" w:cs="Arial"/>
        </w:rPr>
        <w:t>Exhaust Manifold: The exhaust manifold shall be of corrosion resistant cast aluminum or 316 stainless steel</w:t>
      </w:r>
      <w:r w:rsidR="00867D7D">
        <w:rPr>
          <w:rFonts w:ascii="Arial" w:hAnsi="Arial" w:cs="Arial"/>
        </w:rPr>
        <w:t xml:space="preserve">. </w:t>
      </w:r>
      <w:r w:rsidR="00867D7D" w:rsidRPr="00867D7D">
        <w:rPr>
          <w:rFonts w:ascii="Arial" w:hAnsi="Arial" w:cs="Arial"/>
        </w:rPr>
        <w:t>The exhaust manifold shall have a collecting reservoir and a gravity drain for the elimination of condensation.</w:t>
      </w:r>
    </w:p>
    <w:p w14:paraId="217D792B" w14:textId="5D8E1D9F" w:rsidR="008074FB" w:rsidRPr="00142344" w:rsidRDefault="00872138" w:rsidP="00867D7D">
      <w:pPr>
        <w:pStyle w:val="PR1"/>
        <w:numPr>
          <w:ilvl w:val="0"/>
          <w:numId w:val="0"/>
        </w:numPr>
        <w:tabs>
          <w:tab w:val="left" w:pos="864"/>
        </w:tabs>
        <w:spacing w:before="120" w:after="120"/>
        <w:ind w:left="850"/>
        <w:rPr>
          <w:rFonts w:ascii="Arial" w:hAnsi="Arial" w:cs="Arial"/>
        </w:rPr>
      </w:pPr>
      <w:bookmarkStart w:id="1" w:name="_Hlk138750706"/>
      <w:r>
        <w:rPr>
          <w:rFonts w:ascii="Arial" w:hAnsi="Arial" w:cs="Arial"/>
        </w:rPr>
        <w:t xml:space="preserve">The following choices of vent </w:t>
      </w:r>
      <w:r w:rsidR="0061486E">
        <w:rPr>
          <w:rFonts w:ascii="Arial" w:hAnsi="Arial" w:cs="Arial"/>
        </w:rPr>
        <w:t xml:space="preserve">increaser </w:t>
      </w:r>
      <w:r>
        <w:rPr>
          <w:rFonts w:ascii="Arial" w:hAnsi="Arial" w:cs="Arial"/>
        </w:rPr>
        <w:t>diameter s</w:t>
      </w:r>
      <w:r w:rsidR="00220FA0">
        <w:rPr>
          <w:rFonts w:ascii="Arial" w:hAnsi="Arial" w:cs="Arial"/>
        </w:rPr>
        <w:t xml:space="preserve">hall be </w:t>
      </w:r>
      <w:bookmarkStart w:id="2" w:name="_Hlk138077529"/>
      <w:r w:rsidR="0061486E">
        <w:rPr>
          <w:rFonts w:ascii="Arial" w:hAnsi="Arial" w:cs="Arial"/>
        </w:rPr>
        <w:t>factory supplied and field installed.</w:t>
      </w:r>
    </w:p>
    <w:p w14:paraId="110092D3" w14:textId="066BEA45" w:rsidR="008074FB" w:rsidRPr="00025BD8" w:rsidRDefault="0061486E" w:rsidP="00025BD8">
      <w:pPr>
        <w:pStyle w:val="PR2"/>
        <w:rPr>
          <w:rFonts w:ascii="Arial" w:hAnsi="Arial" w:cs="Arial"/>
        </w:rPr>
      </w:pPr>
      <w:r>
        <w:rPr>
          <w:rFonts w:ascii="Arial" w:hAnsi="Arial" w:cs="Arial"/>
        </w:rPr>
        <w:t xml:space="preserve">8” x </w:t>
      </w:r>
      <w:r w:rsidR="00867D7D">
        <w:rPr>
          <w:rFonts w:ascii="Arial" w:hAnsi="Arial" w:cs="Arial"/>
        </w:rPr>
        <w:t>1</w:t>
      </w:r>
      <w:r w:rsidR="007C5899">
        <w:rPr>
          <w:rFonts w:ascii="Arial" w:hAnsi="Arial" w:cs="Arial"/>
        </w:rPr>
        <w:t>0</w:t>
      </w:r>
      <w:r>
        <w:rPr>
          <w:rFonts w:ascii="Arial" w:hAnsi="Arial" w:cs="Arial"/>
        </w:rPr>
        <w:t>”</w:t>
      </w:r>
    </w:p>
    <w:p w14:paraId="33C464BB" w14:textId="5C21594E" w:rsidR="008074FB" w:rsidRPr="00025BD8" w:rsidRDefault="0061486E" w:rsidP="00025BD8">
      <w:pPr>
        <w:pStyle w:val="PR2"/>
        <w:rPr>
          <w:rFonts w:ascii="Arial" w:hAnsi="Arial" w:cs="Arial"/>
        </w:rPr>
      </w:pPr>
      <w:r>
        <w:rPr>
          <w:rFonts w:ascii="Arial" w:hAnsi="Arial" w:cs="Arial"/>
        </w:rPr>
        <w:t xml:space="preserve">8” x </w:t>
      </w:r>
      <w:r w:rsidR="00867D7D">
        <w:rPr>
          <w:rFonts w:ascii="Arial" w:hAnsi="Arial" w:cs="Arial"/>
        </w:rPr>
        <w:t>1</w:t>
      </w:r>
      <w:r w:rsidR="00C4321F" w:rsidRPr="00025BD8">
        <w:rPr>
          <w:rFonts w:ascii="Arial" w:hAnsi="Arial" w:cs="Arial"/>
        </w:rPr>
        <w:t>8</w:t>
      </w:r>
      <w:r>
        <w:rPr>
          <w:rFonts w:ascii="Arial" w:hAnsi="Arial" w:cs="Arial"/>
        </w:rPr>
        <w:t>”</w:t>
      </w:r>
    </w:p>
    <w:bookmarkEnd w:id="2"/>
    <w:bookmarkEnd w:id="1"/>
    <w:p w14:paraId="73D27D56" w14:textId="50C3AF8D" w:rsidR="00C4321F" w:rsidRPr="00025BD8" w:rsidRDefault="00C4321F" w:rsidP="00867D7D">
      <w:pPr>
        <w:pStyle w:val="PR2"/>
        <w:numPr>
          <w:ilvl w:val="0"/>
          <w:numId w:val="0"/>
        </w:numPr>
        <w:ind w:left="864"/>
      </w:pPr>
    </w:p>
    <w:p w14:paraId="319EA71F" w14:textId="46764F57" w:rsidR="00817D85" w:rsidRPr="00817D85" w:rsidRDefault="00762777" w:rsidP="00817D85">
      <w:pPr>
        <w:pStyle w:val="PR1"/>
        <w:numPr>
          <w:ilvl w:val="0"/>
          <w:numId w:val="0"/>
        </w:numPr>
        <w:spacing w:before="120" w:after="120"/>
        <w:ind w:left="907"/>
        <w:rPr>
          <w:rFonts w:ascii="Arial" w:hAnsi="Arial" w:cs="Arial"/>
        </w:rPr>
      </w:pPr>
      <w:r w:rsidRPr="00736E8A">
        <w:rPr>
          <w:rFonts w:ascii="Arial" w:hAnsi="Arial" w:cs="Arial"/>
        </w:rPr>
        <w:t xml:space="preserve">The exhaust manifold shall have </w:t>
      </w:r>
      <w:r w:rsidR="00BE1689" w:rsidRPr="00736E8A">
        <w:rPr>
          <w:rFonts w:ascii="Arial" w:hAnsi="Arial" w:cs="Arial"/>
        </w:rPr>
        <w:t xml:space="preserve">a collecting reservoir and </w:t>
      </w:r>
      <w:r w:rsidRPr="00736E8A">
        <w:rPr>
          <w:rFonts w:ascii="Arial" w:hAnsi="Arial" w:cs="Arial"/>
        </w:rPr>
        <w:t xml:space="preserve">a gravity drain for the </w:t>
      </w:r>
      <w:r w:rsidRPr="00817D85">
        <w:rPr>
          <w:rFonts w:ascii="Arial" w:hAnsi="Arial" w:cs="Arial"/>
        </w:rPr>
        <w:t>elimina</w:t>
      </w:r>
      <w:r w:rsidR="00DA0EE5" w:rsidRPr="00817D85">
        <w:rPr>
          <w:rFonts w:ascii="Arial" w:hAnsi="Arial" w:cs="Arial"/>
        </w:rPr>
        <w:t>tion of condensation</w:t>
      </w:r>
      <w:r w:rsidRPr="00817D85">
        <w:rPr>
          <w:rFonts w:ascii="Arial" w:hAnsi="Arial" w:cs="Arial"/>
        </w:rPr>
        <w:t>.</w:t>
      </w:r>
    </w:p>
    <w:p w14:paraId="59A3DDB2" w14:textId="0345678C" w:rsidR="00817D85" w:rsidRPr="00817D85" w:rsidRDefault="00817D85" w:rsidP="00817D85">
      <w:pPr>
        <w:pStyle w:val="PR1"/>
        <w:tabs>
          <w:tab w:val="clear" w:pos="846"/>
          <w:tab w:val="left" w:pos="864"/>
        </w:tabs>
        <w:spacing w:after="120"/>
        <w:ind w:left="850"/>
        <w:rPr>
          <w:rFonts w:ascii="Arial" w:hAnsi="Arial" w:cs="Arial"/>
        </w:rPr>
      </w:pPr>
      <w:r w:rsidRPr="00817D85">
        <w:rPr>
          <w:rFonts w:ascii="Arial" w:hAnsi="Arial" w:cs="Arial"/>
        </w:rPr>
        <w:t>Blower: The boiler shall include a variable-speed, DC centrifugal fan to operate during the burner firing sequence and pre-purge the combustion chamber.</w:t>
      </w:r>
    </w:p>
    <w:p w14:paraId="18A20FE6" w14:textId="7D0D941E" w:rsidR="00817D85" w:rsidRPr="00817D85" w:rsidRDefault="00817D85" w:rsidP="00817D85">
      <w:pPr>
        <w:pStyle w:val="PR2"/>
        <w:rPr>
          <w:rFonts w:ascii="Arial" w:hAnsi="Arial" w:cs="Arial"/>
        </w:rPr>
      </w:pPr>
      <w:r w:rsidRPr="00817D85">
        <w:rPr>
          <w:rFonts w:ascii="Arial" w:hAnsi="Arial" w:cs="Arial"/>
        </w:rPr>
        <w:lastRenderedPageBreak/>
        <w:t>Motors: Blower motors shall comply with requirements specified in Division 23 Section "Common Motor Requirements for HVAC Equipment.”</w:t>
      </w:r>
    </w:p>
    <w:p w14:paraId="0CF83EE9" w14:textId="2E26DA31" w:rsidR="00817D85" w:rsidRPr="00817D85" w:rsidRDefault="00817D85" w:rsidP="00817D85">
      <w:pPr>
        <w:pStyle w:val="PR3"/>
        <w:rPr>
          <w:rFonts w:ascii="Arial" w:hAnsi="Arial" w:cs="Arial"/>
        </w:rPr>
      </w:pPr>
      <w:r w:rsidRPr="00817D85">
        <w:rPr>
          <w:rFonts w:ascii="Arial" w:hAnsi="Arial" w:cs="Arial"/>
        </w:rPr>
        <w:t>Motor Sizes: Minimum size as indicated. If not indicated, large enough so driven load will not require a motor to operate in the service factor range above 1.0.</w:t>
      </w:r>
    </w:p>
    <w:p w14:paraId="3E8CAFAD" w14:textId="7CBF8150" w:rsidR="00817D85" w:rsidRPr="00817D85" w:rsidRDefault="00817D85" w:rsidP="00817D85">
      <w:pPr>
        <w:pStyle w:val="PR1"/>
        <w:tabs>
          <w:tab w:val="clear" w:pos="846"/>
          <w:tab w:val="left" w:pos="864"/>
        </w:tabs>
        <w:spacing w:after="360"/>
        <w:rPr>
          <w:rFonts w:ascii="Arial" w:hAnsi="Arial" w:cs="Arial"/>
        </w:rPr>
      </w:pPr>
      <w:r w:rsidRPr="00817D85">
        <w:rPr>
          <w:rFonts w:ascii="Arial" w:hAnsi="Arial" w:cs="Arial"/>
        </w:rPr>
        <w:t>Ignition: Ignition shall be via spark or proven pilot ignition with 100 percent main-valve shutoff and electronic flame supervision</w:t>
      </w:r>
    </w:p>
    <w:p w14:paraId="10E8AC65" w14:textId="4C52FDAC" w:rsidR="00817D85" w:rsidRPr="00817D85" w:rsidRDefault="00817D85" w:rsidP="00817D85">
      <w:pPr>
        <w:pStyle w:val="PR1"/>
        <w:tabs>
          <w:tab w:val="clear" w:pos="846"/>
          <w:tab w:val="left" w:pos="864"/>
        </w:tabs>
        <w:spacing w:after="360"/>
        <w:rPr>
          <w:rFonts w:ascii="Arial" w:hAnsi="Arial" w:cs="Arial"/>
        </w:rPr>
      </w:pPr>
      <w:r w:rsidRPr="00817D85">
        <w:rPr>
          <w:rFonts w:ascii="Arial" w:hAnsi="Arial" w:cs="Arial"/>
        </w:rPr>
        <w:t>Combustion Air: The boiler shall be designed such that the combustion air is drawn from the inside of the boiler enclosure, decoupling it from the combustion air supply and preheating the air to increase efficiency.</w:t>
      </w:r>
    </w:p>
    <w:p w14:paraId="0EF2EAE2" w14:textId="1B765ECB" w:rsidR="00817D85" w:rsidRPr="00817D85" w:rsidRDefault="00817D85" w:rsidP="00817D85">
      <w:pPr>
        <w:pStyle w:val="PR1"/>
        <w:tabs>
          <w:tab w:val="clear" w:pos="846"/>
          <w:tab w:val="left" w:pos="864"/>
        </w:tabs>
        <w:spacing w:after="360"/>
        <w:rPr>
          <w:rFonts w:ascii="Arial" w:hAnsi="Arial" w:cs="Arial"/>
        </w:rPr>
      </w:pPr>
      <w:r w:rsidRPr="00817D85">
        <w:rPr>
          <w:rFonts w:ascii="Arial" w:hAnsi="Arial" w:cs="Arial"/>
        </w:rPr>
        <w:t>Combustion Air Filter: The boiler shall be equipped with an automotive high flow air filter to ensure efficient combustion and unhindered burner components operation.</w:t>
      </w:r>
    </w:p>
    <w:p w14:paraId="04C9FF9E" w14:textId="19EEBC87" w:rsidR="00817D85" w:rsidRPr="00817D85" w:rsidRDefault="00817D85" w:rsidP="00817D85">
      <w:pPr>
        <w:pStyle w:val="PR1"/>
        <w:tabs>
          <w:tab w:val="clear" w:pos="846"/>
          <w:tab w:val="left" w:pos="864"/>
        </w:tabs>
        <w:spacing w:after="360"/>
        <w:rPr>
          <w:rFonts w:ascii="Arial" w:hAnsi="Arial" w:cs="Arial"/>
        </w:rPr>
      </w:pPr>
      <w:r w:rsidRPr="00817D85">
        <w:rPr>
          <w:rFonts w:ascii="Arial" w:hAnsi="Arial" w:cs="Arial"/>
        </w:rPr>
        <w:t>Enclosure: The sheet metal enclosure shall be fully removable, allowing for easy access during servicing.</w:t>
      </w:r>
    </w:p>
    <w:p w14:paraId="02B48BF9" w14:textId="77777777" w:rsidR="002772DB" w:rsidRPr="007917C5" w:rsidRDefault="002772DB" w:rsidP="007917C5">
      <w:pPr>
        <w:pStyle w:val="ART"/>
        <w:tabs>
          <w:tab w:val="left" w:pos="864"/>
        </w:tabs>
        <w:rPr>
          <w:rFonts w:ascii="Arial" w:hAnsi="Arial" w:cs="Arial"/>
          <w:szCs w:val="22"/>
        </w:rPr>
      </w:pPr>
      <w:r w:rsidRPr="007917C5">
        <w:rPr>
          <w:rFonts w:ascii="Arial" w:hAnsi="Arial" w:cs="Arial"/>
          <w:szCs w:val="22"/>
        </w:rPr>
        <w:t>CONTROLS</w:t>
      </w:r>
    </w:p>
    <w:p w14:paraId="506D9FF8" w14:textId="3A42B9F4" w:rsidR="00A63559" w:rsidRPr="00A63559" w:rsidRDefault="00C22793" w:rsidP="00025BD8">
      <w:pPr>
        <w:pStyle w:val="PR1"/>
        <w:numPr>
          <w:ilvl w:val="4"/>
          <w:numId w:val="32"/>
        </w:numPr>
        <w:tabs>
          <w:tab w:val="num" w:pos="900"/>
        </w:tabs>
        <w:rPr>
          <w:rFonts w:ascii="Arial" w:hAnsi="Arial" w:cs="Arial"/>
          <w:szCs w:val="22"/>
        </w:rPr>
      </w:pPr>
      <w:r w:rsidRPr="00025BD8">
        <w:rPr>
          <w:rFonts w:ascii="Arial" w:hAnsi="Arial" w:cs="Arial"/>
        </w:rPr>
        <w:t xml:space="preserve">The boiler </w:t>
      </w:r>
      <w:r w:rsidR="009C7BD5" w:rsidRPr="00025BD8">
        <w:rPr>
          <w:rFonts w:ascii="Arial" w:hAnsi="Arial" w:cs="Arial"/>
        </w:rPr>
        <w:t>shall have an integrated boiler control that is cap</w:t>
      </w:r>
      <w:r w:rsidR="00351FDC" w:rsidRPr="00025BD8">
        <w:rPr>
          <w:rFonts w:ascii="Arial" w:hAnsi="Arial" w:cs="Arial"/>
        </w:rPr>
        <w:t>able of operating the boiler</w:t>
      </w:r>
      <w:r w:rsidR="0016079F">
        <w:rPr>
          <w:rFonts w:ascii="Arial" w:hAnsi="Arial" w:cs="Arial"/>
        </w:rPr>
        <w:t xml:space="preserve"> and associated accessories including but not limited to:</w:t>
      </w:r>
      <w:r w:rsidR="00351FDC" w:rsidRPr="00025BD8">
        <w:rPr>
          <w:rFonts w:ascii="Arial" w:hAnsi="Arial" w:cs="Arial"/>
        </w:rPr>
        <w:t xml:space="preserve"> its pumps</w:t>
      </w:r>
      <w:r w:rsidR="0016079F">
        <w:rPr>
          <w:rFonts w:ascii="Arial" w:hAnsi="Arial" w:cs="Arial"/>
        </w:rPr>
        <w:t xml:space="preserve">, </w:t>
      </w:r>
      <w:r w:rsidR="009C7BD5" w:rsidRPr="00025BD8">
        <w:rPr>
          <w:rFonts w:ascii="Arial" w:hAnsi="Arial" w:cs="Arial"/>
        </w:rPr>
        <w:t>valves</w:t>
      </w:r>
      <w:r w:rsidR="0016079F">
        <w:rPr>
          <w:rFonts w:ascii="Arial" w:hAnsi="Arial" w:cs="Arial"/>
        </w:rPr>
        <w:t xml:space="preserve"> and dampers</w:t>
      </w:r>
      <w:r w:rsidR="009C7BD5" w:rsidRPr="00025BD8">
        <w:rPr>
          <w:rFonts w:ascii="Arial" w:hAnsi="Arial" w:cs="Arial"/>
        </w:rPr>
        <w:t xml:space="preserve">. </w:t>
      </w:r>
    </w:p>
    <w:p w14:paraId="6EAFBF34" w14:textId="70FBE5EF" w:rsidR="00A63559" w:rsidRPr="00A63559" w:rsidRDefault="00B1681A" w:rsidP="00025BD8">
      <w:pPr>
        <w:pStyle w:val="PR2"/>
        <w:numPr>
          <w:ilvl w:val="5"/>
          <w:numId w:val="32"/>
        </w:numPr>
        <w:rPr>
          <w:rFonts w:ascii="Arial" w:hAnsi="Arial" w:cs="Arial"/>
          <w:szCs w:val="22"/>
        </w:rPr>
      </w:pPr>
      <w:r w:rsidRPr="00025BD8">
        <w:rPr>
          <w:rFonts w:ascii="Arial" w:hAnsi="Arial" w:cs="Arial"/>
        </w:rPr>
        <w:t xml:space="preserve">The control shall have a </w:t>
      </w:r>
      <w:r w:rsidR="00A71351" w:rsidRPr="00025BD8">
        <w:rPr>
          <w:rFonts w:ascii="Arial" w:hAnsi="Arial" w:cs="Arial"/>
        </w:rPr>
        <w:t>5-inch</w:t>
      </w:r>
      <w:r w:rsidRPr="00025BD8">
        <w:rPr>
          <w:rFonts w:ascii="Arial" w:hAnsi="Arial" w:cs="Arial"/>
        </w:rPr>
        <w:t xml:space="preserve"> color touch screen display as well as </w:t>
      </w:r>
      <w:r w:rsidR="00867D7D">
        <w:rPr>
          <w:rFonts w:ascii="Arial" w:hAnsi="Arial" w:cs="Arial"/>
        </w:rPr>
        <w:t>five</w:t>
      </w:r>
      <w:r w:rsidR="00212229" w:rsidRPr="00025BD8">
        <w:rPr>
          <w:rFonts w:ascii="Arial" w:hAnsi="Arial" w:cs="Arial"/>
        </w:rPr>
        <w:t xml:space="preserve"> </w:t>
      </w:r>
      <w:r w:rsidR="009C0E9F">
        <w:rPr>
          <w:rFonts w:ascii="Arial" w:hAnsi="Arial" w:cs="Arial"/>
        </w:rPr>
        <w:t>function</w:t>
      </w:r>
      <w:r w:rsidR="009C0E9F" w:rsidRPr="00025BD8">
        <w:rPr>
          <w:rFonts w:ascii="Arial" w:hAnsi="Arial" w:cs="Arial"/>
        </w:rPr>
        <w:t xml:space="preserve"> </w:t>
      </w:r>
      <w:r w:rsidRPr="00025BD8">
        <w:rPr>
          <w:rFonts w:ascii="Arial" w:hAnsi="Arial" w:cs="Arial"/>
        </w:rPr>
        <w:t xml:space="preserve">buttons that are </w:t>
      </w:r>
      <w:r w:rsidR="00351FDC">
        <w:rPr>
          <w:rFonts w:ascii="Arial" w:hAnsi="Arial" w:cs="Arial"/>
        </w:rPr>
        <w:t>separate from</w:t>
      </w:r>
      <w:r w:rsidRPr="00025BD8">
        <w:rPr>
          <w:rFonts w:ascii="Arial" w:hAnsi="Arial" w:cs="Arial"/>
        </w:rPr>
        <w:t xml:space="preserve"> the display.</w:t>
      </w:r>
      <w:r w:rsidR="00212229" w:rsidRPr="00025BD8">
        <w:rPr>
          <w:rFonts w:ascii="Arial" w:hAnsi="Arial" w:cs="Arial"/>
        </w:rPr>
        <w:t xml:space="preserve"> </w:t>
      </w:r>
      <w:r w:rsidR="0016079F">
        <w:rPr>
          <w:rFonts w:ascii="Arial" w:hAnsi="Arial" w:cs="Arial"/>
        </w:rPr>
        <w:t>User shall have the ability to navigate the menus via touchscreen or navigation buttons. Controls not equipped with navigation button options shall not be permitted.</w:t>
      </w:r>
    </w:p>
    <w:p w14:paraId="0E977385" w14:textId="2661C836" w:rsidR="00A63559" w:rsidRPr="00A63559" w:rsidRDefault="00212229" w:rsidP="00025BD8">
      <w:pPr>
        <w:pStyle w:val="PR2"/>
        <w:numPr>
          <w:ilvl w:val="5"/>
          <w:numId w:val="32"/>
        </w:numPr>
        <w:rPr>
          <w:rFonts w:ascii="Arial" w:hAnsi="Arial" w:cs="Arial"/>
          <w:szCs w:val="22"/>
        </w:rPr>
      </w:pPr>
      <w:r w:rsidRPr="00025BD8">
        <w:rPr>
          <w:rFonts w:ascii="Arial" w:hAnsi="Arial" w:cs="Arial"/>
        </w:rPr>
        <w:t xml:space="preserve">The control shall be equipped with a multi-color linear </w:t>
      </w:r>
      <w:r w:rsidR="00E75B8A" w:rsidRPr="00025BD8">
        <w:rPr>
          <w:rFonts w:ascii="Arial" w:hAnsi="Arial" w:cs="Arial"/>
        </w:rPr>
        <w:t xml:space="preserve">LED </w:t>
      </w:r>
      <w:r w:rsidRPr="00025BD8">
        <w:rPr>
          <w:rFonts w:ascii="Arial" w:hAnsi="Arial" w:cs="Arial"/>
        </w:rPr>
        <w:t xml:space="preserve">light to indicate the level of firing and/or </w:t>
      </w:r>
      <w:r w:rsidR="0016079F">
        <w:rPr>
          <w:rFonts w:ascii="Arial" w:hAnsi="Arial" w:cs="Arial"/>
        </w:rPr>
        <w:t>air/fuel valve position</w:t>
      </w:r>
      <w:r w:rsidRPr="00025BD8">
        <w:rPr>
          <w:rFonts w:ascii="Arial" w:hAnsi="Arial" w:cs="Arial"/>
        </w:rPr>
        <w:t xml:space="preserve">. </w:t>
      </w:r>
    </w:p>
    <w:p w14:paraId="06091D78" w14:textId="77777777" w:rsidR="00A63559" w:rsidRPr="00A63559" w:rsidRDefault="00212229" w:rsidP="00025BD8">
      <w:pPr>
        <w:pStyle w:val="PR2"/>
        <w:numPr>
          <w:ilvl w:val="5"/>
          <w:numId w:val="32"/>
        </w:numPr>
        <w:rPr>
          <w:rFonts w:ascii="Arial" w:hAnsi="Arial" w:cs="Arial"/>
          <w:szCs w:val="22"/>
        </w:rPr>
      </w:pPr>
      <w:r w:rsidRPr="00025BD8">
        <w:rPr>
          <w:rFonts w:ascii="Arial" w:hAnsi="Arial" w:cs="Arial"/>
        </w:rPr>
        <w:t>The control shall display two temperatures using two dedicated three-digit seven-segment displays.</w:t>
      </w:r>
      <w:r w:rsidR="00E75B8A" w:rsidRPr="00025BD8">
        <w:rPr>
          <w:rFonts w:ascii="Arial" w:hAnsi="Arial" w:cs="Arial"/>
        </w:rPr>
        <w:t xml:space="preserve"> </w:t>
      </w:r>
    </w:p>
    <w:p w14:paraId="7FFCE20E" w14:textId="504BC674" w:rsidR="00B1681A" w:rsidRPr="00025BD8" w:rsidRDefault="00E75B8A" w:rsidP="00025BD8">
      <w:pPr>
        <w:pStyle w:val="PR2"/>
        <w:numPr>
          <w:ilvl w:val="5"/>
          <w:numId w:val="32"/>
        </w:numPr>
        <w:rPr>
          <w:rFonts w:ascii="Arial" w:hAnsi="Arial" w:cs="Arial"/>
          <w:szCs w:val="22"/>
        </w:rPr>
      </w:pPr>
      <w:r w:rsidRPr="00025BD8">
        <w:rPr>
          <w:rFonts w:ascii="Arial" w:hAnsi="Arial" w:cs="Arial"/>
        </w:rPr>
        <w:t>The control shall offer an Enable/Disable toggle switch as well as two buttons for Testing and Resetting the Low Water Cutoff.</w:t>
      </w:r>
    </w:p>
    <w:p w14:paraId="0DA23008" w14:textId="374849F7" w:rsidR="00433F4C" w:rsidRPr="00025BD8" w:rsidRDefault="00E15C7E" w:rsidP="00025BD8">
      <w:pPr>
        <w:pStyle w:val="PR1"/>
        <w:numPr>
          <w:ilvl w:val="4"/>
          <w:numId w:val="32"/>
        </w:numPr>
        <w:tabs>
          <w:tab w:val="num" w:pos="900"/>
        </w:tabs>
        <w:rPr>
          <w:rFonts w:ascii="Arial" w:hAnsi="Arial" w:cs="Arial"/>
          <w:szCs w:val="22"/>
        </w:rPr>
      </w:pPr>
      <w:r w:rsidRPr="00025BD8">
        <w:rPr>
          <w:rFonts w:ascii="Arial" w:hAnsi="Arial" w:cs="Arial"/>
        </w:rPr>
        <w:t xml:space="preserve">The </w:t>
      </w:r>
      <w:r w:rsidR="008934CE">
        <w:rPr>
          <w:rFonts w:ascii="Arial" w:hAnsi="Arial" w:cs="Arial"/>
        </w:rPr>
        <w:t xml:space="preserve">Manager </w:t>
      </w:r>
      <w:r w:rsidR="00351FDC">
        <w:rPr>
          <w:rFonts w:ascii="Arial" w:hAnsi="Arial" w:cs="Arial"/>
        </w:rPr>
        <w:t>designated b</w:t>
      </w:r>
      <w:r w:rsidR="00F012D6">
        <w:rPr>
          <w:rFonts w:ascii="Arial" w:hAnsi="Arial" w:cs="Arial"/>
        </w:rPr>
        <w:t>oiler</w:t>
      </w:r>
      <w:r w:rsidR="008934CE">
        <w:rPr>
          <w:rFonts w:ascii="Arial" w:hAnsi="Arial" w:cs="Arial"/>
        </w:rPr>
        <w:t xml:space="preserve"> </w:t>
      </w:r>
      <w:r w:rsidRPr="00025BD8">
        <w:rPr>
          <w:rFonts w:ascii="Arial" w:hAnsi="Arial" w:cs="Arial"/>
        </w:rPr>
        <w:t xml:space="preserve">control shall </w:t>
      </w:r>
      <w:r w:rsidR="008C5B5D">
        <w:rPr>
          <w:rFonts w:ascii="Arial" w:hAnsi="Arial" w:cs="Arial"/>
        </w:rPr>
        <w:t>be capable of the following functions without the need for additional external controls</w:t>
      </w:r>
      <w:r w:rsidR="00433F4C" w:rsidRPr="00025BD8">
        <w:rPr>
          <w:rFonts w:ascii="Arial" w:hAnsi="Arial" w:cs="Arial"/>
        </w:rPr>
        <w:t>:</w:t>
      </w:r>
    </w:p>
    <w:p w14:paraId="1EBC0139" w14:textId="77777777" w:rsidR="00433F4C" w:rsidRPr="00025BD8" w:rsidRDefault="00433F4C" w:rsidP="00025BD8">
      <w:pPr>
        <w:pStyle w:val="PR2"/>
        <w:numPr>
          <w:ilvl w:val="5"/>
          <w:numId w:val="32"/>
        </w:numPr>
        <w:rPr>
          <w:rFonts w:ascii="Arial" w:hAnsi="Arial" w:cs="Arial"/>
          <w:szCs w:val="22"/>
        </w:rPr>
      </w:pPr>
      <w:r w:rsidRPr="00025BD8">
        <w:rPr>
          <w:rFonts w:ascii="Arial" w:hAnsi="Arial" w:cs="Arial"/>
        </w:rPr>
        <w:t>Sequence</w:t>
      </w:r>
      <w:r w:rsidR="00E15C7E" w:rsidRPr="00025BD8">
        <w:rPr>
          <w:rFonts w:ascii="Arial" w:hAnsi="Arial" w:cs="Arial"/>
        </w:rPr>
        <w:t xml:space="preserve"> </w:t>
      </w:r>
      <w:r w:rsidRPr="00025BD8">
        <w:rPr>
          <w:rFonts w:ascii="Arial" w:hAnsi="Arial" w:cs="Arial"/>
        </w:rPr>
        <w:t>up to 16 boilers,</w:t>
      </w:r>
    </w:p>
    <w:p w14:paraId="7D3659DC" w14:textId="2C5D06DC" w:rsidR="008C5B5D" w:rsidRPr="00025BD8" w:rsidRDefault="00433F4C" w:rsidP="00025BD8">
      <w:pPr>
        <w:pStyle w:val="PR2"/>
        <w:numPr>
          <w:ilvl w:val="5"/>
          <w:numId w:val="32"/>
        </w:numPr>
        <w:rPr>
          <w:rFonts w:ascii="Arial" w:hAnsi="Arial" w:cs="Arial"/>
          <w:szCs w:val="22"/>
        </w:rPr>
      </w:pPr>
      <w:r w:rsidRPr="00025BD8">
        <w:rPr>
          <w:rFonts w:ascii="Arial" w:hAnsi="Arial" w:cs="Arial"/>
        </w:rPr>
        <w:t xml:space="preserve">Control </w:t>
      </w:r>
      <w:r w:rsidR="008C5B5D" w:rsidRPr="00025BD8">
        <w:rPr>
          <w:rFonts w:ascii="Arial" w:hAnsi="Arial" w:cs="Arial"/>
        </w:rPr>
        <w:t xml:space="preserve">boiler </w:t>
      </w:r>
      <w:r w:rsidR="000A4786">
        <w:rPr>
          <w:rFonts w:ascii="Arial" w:hAnsi="Arial" w:cs="Arial"/>
        </w:rPr>
        <w:t xml:space="preserve">variable speed or single speed </w:t>
      </w:r>
      <w:r w:rsidR="008C5B5D" w:rsidRPr="00025BD8">
        <w:rPr>
          <w:rFonts w:ascii="Arial" w:hAnsi="Arial" w:cs="Arial"/>
        </w:rPr>
        <w:t>pumps and/or mo</w:t>
      </w:r>
      <w:r w:rsidR="008934CE" w:rsidRPr="00025BD8">
        <w:rPr>
          <w:rFonts w:ascii="Arial" w:hAnsi="Arial" w:cs="Arial"/>
        </w:rPr>
        <w:t xml:space="preserve">dulating motorized valves, </w:t>
      </w:r>
    </w:p>
    <w:p w14:paraId="7F35C8C8" w14:textId="008994C5" w:rsidR="008C5B5D" w:rsidRPr="00025BD8" w:rsidRDefault="008C5B5D" w:rsidP="00025BD8">
      <w:pPr>
        <w:pStyle w:val="PR2"/>
        <w:numPr>
          <w:ilvl w:val="5"/>
          <w:numId w:val="32"/>
        </w:numPr>
        <w:rPr>
          <w:rFonts w:ascii="Arial" w:hAnsi="Arial" w:cs="Arial"/>
          <w:szCs w:val="22"/>
        </w:rPr>
      </w:pPr>
      <w:r>
        <w:rPr>
          <w:rFonts w:ascii="Arial" w:hAnsi="Arial" w:cs="Arial"/>
        </w:rPr>
        <w:t xml:space="preserve">Operate </w:t>
      </w:r>
      <w:r w:rsidR="000A4786">
        <w:rPr>
          <w:rFonts w:ascii="Arial" w:hAnsi="Arial" w:cs="Arial"/>
        </w:rPr>
        <w:t xml:space="preserve">or modulate a variable or single speed </w:t>
      </w:r>
      <w:r w:rsidR="00E15C7E" w:rsidRPr="00025BD8">
        <w:rPr>
          <w:rFonts w:ascii="Arial" w:hAnsi="Arial" w:cs="Arial"/>
        </w:rPr>
        <w:t>system pump</w:t>
      </w:r>
      <w:r>
        <w:rPr>
          <w:rFonts w:ascii="Arial" w:hAnsi="Arial" w:cs="Arial"/>
        </w:rPr>
        <w:t xml:space="preserve"> or rotate two system pumps,</w:t>
      </w:r>
    </w:p>
    <w:p w14:paraId="3B87EF78" w14:textId="4A7A5D67" w:rsidR="008C5B5D" w:rsidRPr="00025BD8" w:rsidRDefault="008C5B5D" w:rsidP="00025BD8">
      <w:pPr>
        <w:pStyle w:val="PR2"/>
        <w:numPr>
          <w:ilvl w:val="5"/>
          <w:numId w:val="32"/>
        </w:numPr>
        <w:rPr>
          <w:rFonts w:ascii="Arial" w:hAnsi="Arial" w:cs="Arial"/>
          <w:szCs w:val="22"/>
        </w:rPr>
      </w:pPr>
      <w:r>
        <w:rPr>
          <w:rFonts w:ascii="Arial" w:hAnsi="Arial" w:cs="Arial"/>
        </w:rPr>
        <w:t xml:space="preserve">Control </w:t>
      </w:r>
      <w:r w:rsidR="006275ED">
        <w:rPr>
          <w:rFonts w:ascii="Arial" w:hAnsi="Arial" w:cs="Arial"/>
        </w:rPr>
        <w:t xml:space="preserve">and communicate with </w:t>
      </w:r>
      <w:r>
        <w:rPr>
          <w:rFonts w:ascii="Arial" w:hAnsi="Arial" w:cs="Arial"/>
        </w:rPr>
        <w:t xml:space="preserve">up to </w:t>
      </w:r>
      <w:r w:rsidR="00351FDC" w:rsidRPr="00025BD8">
        <w:rPr>
          <w:rFonts w:ascii="Arial" w:hAnsi="Arial" w:cs="Arial"/>
        </w:rPr>
        <w:t>6</w:t>
      </w:r>
      <w:r w:rsidR="008934CE" w:rsidRPr="00025BD8">
        <w:rPr>
          <w:rFonts w:ascii="Arial" w:hAnsi="Arial" w:cs="Arial"/>
        </w:rPr>
        <w:t xml:space="preserve"> </w:t>
      </w:r>
      <w:proofErr w:type="spellStart"/>
      <w:r w:rsidR="008934CE" w:rsidRPr="00025BD8">
        <w:rPr>
          <w:rFonts w:ascii="Arial" w:hAnsi="Arial" w:cs="Arial"/>
        </w:rPr>
        <w:t>SmartPlate</w:t>
      </w:r>
      <w:proofErr w:type="spellEnd"/>
      <w:r w:rsidR="008E2BBE">
        <w:rPr>
          <w:rFonts w:ascii="Arial" w:hAnsi="Arial" w:cs="Arial"/>
        </w:rPr>
        <w:t xml:space="preserve"> domestic water heater</w:t>
      </w:r>
      <w:r w:rsidR="008934CE" w:rsidRPr="00025BD8">
        <w:rPr>
          <w:rFonts w:ascii="Arial" w:hAnsi="Arial" w:cs="Arial"/>
        </w:rPr>
        <w:t>s and their</w:t>
      </w:r>
      <w:r w:rsidRPr="00025BD8">
        <w:rPr>
          <w:rFonts w:ascii="Arial" w:hAnsi="Arial" w:cs="Arial"/>
        </w:rPr>
        <w:t xml:space="preserve"> </w:t>
      </w:r>
      <w:r w:rsidR="00504402">
        <w:rPr>
          <w:rFonts w:ascii="Arial" w:hAnsi="Arial" w:cs="Arial"/>
        </w:rPr>
        <w:t>boiler</w:t>
      </w:r>
      <w:r w:rsidRPr="00025BD8">
        <w:rPr>
          <w:rFonts w:ascii="Arial" w:hAnsi="Arial" w:cs="Arial"/>
        </w:rPr>
        <w:t xml:space="preserve"> water pump,</w:t>
      </w:r>
    </w:p>
    <w:p w14:paraId="5CAAD4FD" w14:textId="6818AEEB" w:rsidR="00E15C7E" w:rsidRPr="00025BD8" w:rsidRDefault="008934CE" w:rsidP="00025BD8">
      <w:pPr>
        <w:pStyle w:val="PR2"/>
        <w:numPr>
          <w:ilvl w:val="5"/>
          <w:numId w:val="32"/>
        </w:numPr>
        <w:rPr>
          <w:rFonts w:ascii="Arial" w:hAnsi="Arial" w:cs="Arial"/>
          <w:szCs w:val="22"/>
        </w:rPr>
      </w:pPr>
      <w:r w:rsidRPr="00025BD8">
        <w:rPr>
          <w:rFonts w:ascii="Arial" w:hAnsi="Arial" w:cs="Arial"/>
        </w:rPr>
        <w:t xml:space="preserve">The control shall connect to other </w:t>
      </w:r>
      <w:r w:rsidR="008C5B5D">
        <w:rPr>
          <w:rFonts w:ascii="Arial" w:hAnsi="Arial" w:cs="Arial"/>
        </w:rPr>
        <w:t xml:space="preserve">plant </w:t>
      </w:r>
      <w:r w:rsidRPr="00025BD8">
        <w:rPr>
          <w:rFonts w:ascii="Arial" w:hAnsi="Arial" w:cs="Arial"/>
        </w:rPr>
        <w:t xml:space="preserve">boiler controls using RS485 </w:t>
      </w:r>
      <w:r w:rsidR="00A63559" w:rsidRPr="00025BD8">
        <w:rPr>
          <w:rFonts w:ascii="Arial" w:hAnsi="Arial" w:cs="Arial"/>
        </w:rPr>
        <w:t xml:space="preserve">and communicate </w:t>
      </w:r>
      <w:r w:rsidRPr="00025BD8">
        <w:rPr>
          <w:rFonts w:ascii="Arial" w:hAnsi="Arial" w:cs="Arial"/>
        </w:rPr>
        <w:t xml:space="preserve">using Modbus </w:t>
      </w:r>
      <w:r w:rsidR="00A63559" w:rsidRPr="00025BD8">
        <w:rPr>
          <w:rFonts w:ascii="Arial" w:hAnsi="Arial" w:cs="Arial"/>
        </w:rPr>
        <w:t>protocol</w:t>
      </w:r>
      <w:r w:rsidRPr="00025BD8">
        <w:rPr>
          <w:rFonts w:ascii="Arial" w:hAnsi="Arial" w:cs="Arial"/>
        </w:rPr>
        <w:t xml:space="preserve">. </w:t>
      </w:r>
    </w:p>
    <w:p w14:paraId="7F8F0CFF" w14:textId="0DD7CA34" w:rsidR="00CA48D8" w:rsidRDefault="00CA48D8" w:rsidP="00CA48D8">
      <w:pPr>
        <w:pStyle w:val="PR1"/>
        <w:tabs>
          <w:tab w:val="num" w:pos="900"/>
        </w:tabs>
        <w:ind w:left="900" w:hanging="630"/>
        <w:rPr>
          <w:rFonts w:ascii="Arial" w:hAnsi="Arial" w:cs="Arial"/>
          <w:szCs w:val="22"/>
        </w:rPr>
      </w:pPr>
      <w:r>
        <w:rPr>
          <w:rFonts w:ascii="Arial" w:hAnsi="Arial" w:cs="Arial"/>
        </w:rPr>
        <w:t xml:space="preserve">The </w:t>
      </w:r>
      <w:r w:rsidRPr="00E8562B">
        <w:rPr>
          <w:rFonts w:ascii="Arial" w:hAnsi="Arial" w:cs="Arial"/>
        </w:rPr>
        <w:t>control system shall be segregated into three components: “</w:t>
      </w:r>
      <w:r>
        <w:rPr>
          <w:rFonts w:ascii="Arial" w:hAnsi="Arial" w:cs="Arial"/>
        </w:rPr>
        <w:t>Edge</w:t>
      </w:r>
      <w:r w:rsidRPr="00E8562B">
        <w:rPr>
          <w:rFonts w:ascii="Arial" w:hAnsi="Arial" w:cs="Arial"/>
        </w:rPr>
        <w:t>” Control Panel</w:t>
      </w:r>
      <w:r w:rsidRPr="00574BD8">
        <w:rPr>
          <w:rFonts w:ascii="Arial" w:hAnsi="Arial" w:cs="Arial"/>
          <w:szCs w:val="22"/>
        </w:rPr>
        <w:t xml:space="preserve">, Power Panel and Input/Output Connection Box. </w:t>
      </w:r>
      <w:r w:rsidRPr="00F45A13">
        <w:rPr>
          <w:rFonts w:ascii="Arial" w:hAnsi="Arial" w:cs="Arial"/>
          <w:szCs w:val="22"/>
        </w:rPr>
        <w:t xml:space="preserve">The entire system shall be Underwriters Laboratories </w:t>
      </w:r>
      <w:r w:rsidRPr="00B066B6">
        <w:rPr>
          <w:rFonts w:ascii="Arial" w:hAnsi="Arial" w:cs="Arial"/>
          <w:szCs w:val="22"/>
        </w:rPr>
        <w:t>recognized.</w:t>
      </w:r>
    </w:p>
    <w:p w14:paraId="78F37F8A" w14:textId="5246B0BA" w:rsidR="005926D2" w:rsidRPr="009C7BD5" w:rsidRDefault="005926D2" w:rsidP="005926D2">
      <w:pPr>
        <w:pStyle w:val="PR1"/>
        <w:tabs>
          <w:tab w:val="num" w:pos="900"/>
        </w:tabs>
        <w:ind w:left="900" w:hanging="630"/>
        <w:rPr>
          <w:rFonts w:ascii="Arial" w:hAnsi="Arial" w:cs="Arial"/>
        </w:rPr>
      </w:pPr>
      <w:r w:rsidRPr="001E5496">
        <w:rPr>
          <w:rFonts w:ascii="Arial" w:hAnsi="Arial" w:cs="Arial"/>
          <w:szCs w:val="22"/>
        </w:rPr>
        <w:lastRenderedPageBreak/>
        <w:t>The control panel shall consist of seven individual circuit boards using surface-mount technology in a single enclosure. Each board shall be individually field replaceable.</w:t>
      </w:r>
      <w:r>
        <w:rPr>
          <w:rFonts w:ascii="Arial" w:hAnsi="Arial" w:cs="Arial"/>
        </w:rPr>
        <w:t xml:space="preserve"> </w:t>
      </w:r>
      <w:r w:rsidRPr="009C7BD5">
        <w:rPr>
          <w:rFonts w:ascii="Arial" w:hAnsi="Arial" w:cs="Arial"/>
        </w:rPr>
        <w:t xml:space="preserve">These circuit boards shall include: </w:t>
      </w:r>
    </w:p>
    <w:p w14:paraId="3070BDEE" w14:textId="43F254ED" w:rsidR="005926D2" w:rsidRPr="001E5496" w:rsidRDefault="005926D2" w:rsidP="005926D2">
      <w:pPr>
        <w:pStyle w:val="Listnum"/>
        <w:numPr>
          <w:ilvl w:val="0"/>
          <w:numId w:val="15"/>
        </w:numPr>
        <w:tabs>
          <w:tab w:val="clear" w:pos="7"/>
          <w:tab w:val="clear" w:pos="1080"/>
          <w:tab w:val="left" w:pos="1440"/>
        </w:tabs>
        <w:ind w:hanging="547"/>
        <w:rPr>
          <w:sz w:val="22"/>
          <w:szCs w:val="22"/>
        </w:rPr>
      </w:pPr>
      <w:r w:rsidRPr="00A41F2F">
        <w:rPr>
          <w:sz w:val="22"/>
          <w:szCs w:val="22"/>
        </w:rPr>
        <w:t xml:space="preserve">A </w:t>
      </w:r>
      <w:r w:rsidRPr="001E5496">
        <w:rPr>
          <w:sz w:val="22"/>
          <w:szCs w:val="22"/>
        </w:rPr>
        <w:t xml:space="preserve">microcontroller board with integrated </w:t>
      </w:r>
      <w:r w:rsidR="00A71351" w:rsidRPr="001E5496">
        <w:rPr>
          <w:sz w:val="22"/>
          <w:szCs w:val="22"/>
        </w:rPr>
        <w:t>5-inch</w:t>
      </w:r>
      <w:r w:rsidRPr="001E5496">
        <w:rPr>
          <w:sz w:val="22"/>
          <w:szCs w:val="22"/>
        </w:rPr>
        <w:t xml:space="preserve"> touchscreen color display providing the user interface. </w:t>
      </w:r>
    </w:p>
    <w:p w14:paraId="70332368" w14:textId="77777777" w:rsidR="005926D2" w:rsidRPr="00A41F2F" w:rsidRDefault="005926D2" w:rsidP="005926D2">
      <w:pPr>
        <w:pStyle w:val="Listnum"/>
        <w:numPr>
          <w:ilvl w:val="0"/>
          <w:numId w:val="15"/>
        </w:numPr>
        <w:tabs>
          <w:tab w:val="clear" w:pos="7"/>
          <w:tab w:val="clear" w:pos="1080"/>
          <w:tab w:val="left" w:pos="1440"/>
        </w:tabs>
        <w:ind w:hanging="547"/>
        <w:rPr>
          <w:sz w:val="22"/>
          <w:szCs w:val="22"/>
        </w:rPr>
      </w:pPr>
      <w:r w:rsidRPr="001E5496">
        <w:rPr>
          <w:sz w:val="22"/>
          <w:szCs w:val="22"/>
        </w:rPr>
        <w:t>A 7-segment dis</w:t>
      </w:r>
      <w:r w:rsidRPr="00A41F2F">
        <w:rPr>
          <w:sz w:val="22"/>
          <w:szCs w:val="22"/>
        </w:rPr>
        <w:t>play board</w:t>
      </w:r>
      <w:r w:rsidRPr="001E5496">
        <w:rPr>
          <w:sz w:val="22"/>
          <w:szCs w:val="22"/>
        </w:rPr>
        <w:t xml:space="preserve">. This board includes two 3-digit 7-segment displays. These displays shall be used to view a variety of temperature sensor values and operating and startup function status. </w:t>
      </w:r>
    </w:p>
    <w:p w14:paraId="74E245B6" w14:textId="77777777" w:rsidR="005926D2" w:rsidRPr="00A41F2F" w:rsidRDefault="005926D2" w:rsidP="005926D2">
      <w:pPr>
        <w:pStyle w:val="Listnum"/>
        <w:numPr>
          <w:ilvl w:val="0"/>
          <w:numId w:val="15"/>
        </w:numPr>
        <w:tabs>
          <w:tab w:val="clear" w:pos="7"/>
          <w:tab w:val="clear" w:pos="1080"/>
          <w:tab w:val="left" w:pos="1440"/>
        </w:tabs>
        <w:ind w:hanging="547"/>
        <w:rPr>
          <w:sz w:val="22"/>
          <w:szCs w:val="22"/>
        </w:rPr>
      </w:pPr>
      <w:r w:rsidRPr="00A41F2F">
        <w:rPr>
          <w:sz w:val="22"/>
          <w:szCs w:val="22"/>
        </w:rPr>
        <w:t>A</w:t>
      </w:r>
      <w:r w:rsidRPr="001E5496">
        <w:rPr>
          <w:sz w:val="22"/>
          <w:szCs w:val="22"/>
        </w:rPr>
        <w:t xml:space="preserve">n Interface </w:t>
      </w:r>
      <w:r w:rsidRPr="00A41F2F">
        <w:rPr>
          <w:sz w:val="22"/>
          <w:szCs w:val="22"/>
        </w:rPr>
        <w:t xml:space="preserve">board </w:t>
      </w:r>
      <w:r w:rsidRPr="001E5496">
        <w:rPr>
          <w:sz w:val="22"/>
          <w:szCs w:val="22"/>
        </w:rPr>
        <w:t>connects the microcontroller board to internal components using ribbon cables.</w:t>
      </w:r>
    </w:p>
    <w:p w14:paraId="27995DEA" w14:textId="77777777" w:rsidR="005926D2" w:rsidRPr="005F4834" w:rsidRDefault="005926D2" w:rsidP="005926D2">
      <w:pPr>
        <w:pStyle w:val="Listnum"/>
        <w:numPr>
          <w:ilvl w:val="0"/>
          <w:numId w:val="15"/>
        </w:numPr>
        <w:tabs>
          <w:tab w:val="clear" w:pos="7"/>
          <w:tab w:val="clear" w:pos="1080"/>
          <w:tab w:val="left" w:pos="1440"/>
        </w:tabs>
        <w:ind w:hanging="547"/>
        <w:rPr>
          <w:sz w:val="22"/>
          <w:szCs w:val="22"/>
        </w:rPr>
      </w:pPr>
      <w:r w:rsidRPr="005F4834">
        <w:rPr>
          <w:sz w:val="22"/>
          <w:szCs w:val="22"/>
        </w:rPr>
        <w:t xml:space="preserve">An electric low-water cutoff board </w:t>
      </w:r>
      <w:r w:rsidRPr="001E5496">
        <w:rPr>
          <w:sz w:val="22"/>
          <w:szCs w:val="22"/>
        </w:rPr>
        <w:t xml:space="preserve">connects to the </w:t>
      </w:r>
      <w:r w:rsidRPr="005F4834">
        <w:rPr>
          <w:sz w:val="22"/>
          <w:szCs w:val="22"/>
        </w:rPr>
        <w:t>test and manual reset functions</w:t>
      </w:r>
      <w:r w:rsidRPr="001E5496">
        <w:rPr>
          <w:sz w:val="22"/>
          <w:szCs w:val="22"/>
        </w:rPr>
        <w:t xml:space="preserve"> on the microcontroller board.</w:t>
      </w:r>
    </w:p>
    <w:p w14:paraId="41B4AB28" w14:textId="77777777" w:rsidR="005926D2" w:rsidRPr="005F4834" w:rsidRDefault="005926D2" w:rsidP="005926D2">
      <w:pPr>
        <w:pStyle w:val="Listnum"/>
        <w:numPr>
          <w:ilvl w:val="0"/>
          <w:numId w:val="15"/>
        </w:numPr>
        <w:tabs>
          <w:tab w:val="clear" w:pos="7"/>
          <w:tab w:val="clear" w:pos="1080"/>
          <w:tab w:val="left" w:pos="1440"/>
        </w:tabs>
        <w:ind w:hanging="547"/>
        <w:rPr>
          <w:sz w:val="22"/>
          <w:szCs w:val="22"/>
        </w:rPr>
      </w:pPr>
      <w:r w:rsidRPr="005F4834">
        <w:rPr>
          <w:sz w:val="22"/>
          <w:szCs w:val="22"/>
        </w:rPr>
        <w:t>A power supply board</w:t>
      </w:r>
      <w:r w:rsidRPr="001E5496">
        <w:rPr>
          <w:sz w:val="22"/>
          <w:szCs w:val="22"/>
        </w:rPr>
        <w:t xml:space="preserve"> is designed to provide the different DC voltages to the </w:t>
      </w:r>
      <w:r>
        <w:rPr>
          <w:sz w:val="22"/>
          <w:szCs w:val="22"/>
        </w:rPr>
        <w:t>rest o</w:t>
      </w:r>
      <w:r w:rsidRPr="001E5496">
        <w:rPr>
          <w:sz w:val="22"/>
          <w:szCs w:val="22"/>
        </w:rPr>
        <w:t>f</w:t>
      </w:r>
      <w:r>
        <w:rPr>
          <w:sz w:val="22"/>
          <w:szCs w:val="22"/>
        </w:rPr>
        <w:t xml:space="preserve"> </w:t>
      </w:r>
      <w:r w:rsidRPr="001E5496">
        <w:rPr>
          <w:sz w:val="22"/>
          <w:szCs w:val="22"/>
        </w:rPr>
        <w:t xml:space="preserve">the boards. It also acts as </w:t>
      </w:r>
      <w:r w:rsidRPr="005F4834">
        <w:rPr>
          <w:sz w:val="22"/>
          <w:szCs w:val="22"/>
        </w:rPr>
        <w:t>voltage</w:t>
      </w:r>
      <w:r w:rsidRPr="001E5496">
        <w:rPr>
          <w:sz w:val="22"/>
          <w:szCs w:val="22"/>
        </w:rPr>
        <w:t xml:space="preserve"> regulator and reduce power noise.</w:t>
      </w:r>
    </w:p>
    <w:p w14:paraId="4B16EC81" w14:textId="77777777" w:rsidR="005926D2" w:rsidRPr="005F4834" w:rsidRDefault="005926D2" w:rsidP="005926D2">
      <w:pPr>
        <w:pStyle w:val="Listnum"/>
        <w:numPr>
          <w:ilvl w:val="0"/>
          <w:numId w:val="15"/>
        </w:numPr>
        <w:tabs>
          <w:tab w:val="clear" w:pos="7"/>
          <w:tab w:val="clear" w:pos="1080"/>
          <w:tab w:val="left" w:pos="1440"/>
        </w:tabs>
        <w:ind w:hanging="547"/>
        <w:rPr>
          <w:sz w:val="22"/>
          <w:szCs w:val="22"/>
        </w:rPr>
      </w:pPr>
      <w:r w:rsidRPr="005F4834">
        <w:rPr>
          <w:sz w:val="22"/>
          <w:szCs w:val="22"/>
        </w:rPr>
        <w:t xml:space="preserve">An ignition </w:t>
      </w:r>
      <w:r w:rsidRPr="001E5496">
        <w:rPr>
          <w:sz w:val="22"/>
          <w:szCs w:val="22"/>
        </w:rPr>
        <w:t xml:space="preserve">and combustion </w:t>
      </w:r>
      <w:r w:rsidRPr="005F4834">
        <w:rPr>
          <w:sz w:val="22"/>
          <w:szCs w:val="22"/>
        </w:rPr>
        <w:t>board</w:t>
      </w:r>
      <w:r w:rsidRPr="001E5496">
        <w:rPr>
          <w:sz w:val="22"/>
          <w:szCs w:val="22"/>
        </w:rPr>
        <w:t>. This board controls the air/fuel valve and Safety Shutoff Valve, flame status and ignition transformer</w:t>
      </w:r>
      <w:r w:rsidRPr="005F4834">
        <w:rPr>
          <w:sz w:val="22"/>
          <w:szCs w:val="22"/>
        </w:rPr>
        <w:t xml:space="preserve"> </w:t>
      </w:r>
    </w:p>
    <w:p w14:paraId="497BFBF0" w14:textId="77777777" w:rsidR="005926D2" w:rsidRPr="005F4834" w:rsidRDefault="005926D2" w:rsidP="005926D2">
      <w:pPr>
        <w:pStyle w:val="Listnum"/>
        <w:numPr>
          <w:ilvl w:val="0"/>
          <w:numId w:val="15"/>
        </w:numPr>
        <w:tabs>
          <w:tab w:val="clear" w:pos="7"/>
          <w:tab w:val="clear" w:pos="1080"/>
          <w:tab w:val="left" w:pos="1440"/>
        </w:tabs>
        <w:spacing w:after="240"/>
        <w:ind w:hanging="547"/>
        <w:rPr>
          <w:sz w:val="22"/>
          <w:szCs w:val="22"/>
        </w:rPr>
      </w:pPr>
      <w:r w:rsidRPr="005F4834">
        <w:rPr>
          <w:sz w:val="22"/>
          <w:szCs w:val="22"/>
        </w:rPr>
        <w:t>A connector board</w:t>
      </w:r>
      <w:r w:rsidRPr="001E5496">
        <w:rPr>
          <w:sz w:val="22"/>
          <w:szCs w:val="22"/>
        </w:rPr>
        <w:t xml:space="preserve"> used to connect all external electrical connection.</w:t>
      </w:r>
    </w:p>
    <w:p w14:paraId="1C9454AF" w14:textId="02AA591F" w:rsidR="00D24F49" w:rsidRPr="00D24F49" w:rsidRDefault="00D24F49">
      <w:pPr>
        <w:pStyle w:val="PR1"/>
        <w:tabs>
          <w:tab w:val="num" w:pos="900"/>
        </w:tabs>
        <w:ind w:left="900" w:hanging="630"/>
        <w:rPr>
          <w:rFonts w:ascii="Arial" w:hAnsi="Arial" w:cs="Arial"/>
          <w:szCs w:val="22"/>
        </w:rPr>
      </w:pPr>
      <w:r w:rsidRPr="00D24F49">
        <w:rPr>
          <w:rFonts w:ascii="Arial" w:hAnsi="Arial" w:cs="Arial"/>
          <w:szCs w:val="22"/>
        </w:rPr>
        <w:t>Stack Guard Sensor: The control shall include a stack guard sensor in the vent starter section to monitor and maintain flue temperatures above dewpoint, preventing condensation in the venting.</w:t>
      </w:r>
    </w:p>
    <w:p w14:paraId="1C5AD1AB" w14:textId="512892CB" w:rsidR="00B32452" w:rsidRPr="00B32452" w:rsidRDefault="0082744F">
      <w:pPr>
        <w:pStyle w:val="PR1"/>
        <w:tabs>
          <w:tab w:val="num" w:pos="900"/>
        </w:tabs>
        <w:ind w:left="900" w:hanging="630"/>
        <w:rPr>
          <w:rFonts w:ascii="Arial" w:hAnsi="Arial" w:cs="Arial"/>
          <w:szCs w:val="22"/>
        </w:rPr>
      </w:pPr>
      <w:r>
        <w:rPr>
          <w:rFonts w:ascii="Arial" w:hAnsi="Arial" w:cs="Arial"/>
        </w:rPr>
        <w:t xml:space="preserve">Domestic Priority (Temperature Boost): The control panel shall be </w:t>
      </w:r>
      <w:r w:rsidR="00B32452">
        <w:rPr>
          <w:rFonts w:ascii="Arial" w:hAnsi="Arial" w:cs="Arial"/>
        </w:rPr>
        <w:t xml:space="preserve">capable of increasing the setpoint when a domestic load is sensed via an </w:t>
      </w:r>
      <w:proofErr w:type="spellStart"/>
      <w:r w:rsidR="00B32452">
        <w:rPr>
          <w:rFonts w:ascii="Arial" w:hAnsi="Arial" w:cs="Arial"/>
        </w:rPr>
        <w:t>aquastat</w:t>
      </w:r>
      <w:proofErr w:type="spellEnd"/>
      <w:r w:rsidR="00B32452">
        <w:rPr>
          <w:rFonts w:ascii="Arial" w:hAnsi="Arial" w:cs="Arial"/>
        </w:rPr>
        <w:t xml:space="preserve"> or sensor. Once the domestic load is satisfied, the control panel will revert back to the original setpoint. </w:t>
      </w:r>
    </w:p>
    <w:p w14:paraId="23478C60" w14:textId="71DDC27A" w:rsidR="007F66E9" w:rsidRDefault="007F66E9">
      <w:pPr>
        <w:pStyle w:val="PR1"/>
        <w:tabs>
          <w:tab w:val="num" w:pos="900"/>
        </w:tabs>
        <w:ind w:left="900" w:hanging="630"/>
        <w:rPr>
          <w:rFonts w:ascii="Arial" w:hAnsi="Arial" w:cs="Arial"/>
          <w:szCs w:val="22"/>
        </w:rPr>
      </w:pPr>
      <w:r w:rsidRPr="00025BD8">
        <w:rPr>
          <w:rFonts w:ascii="Arial" w:hAnsi="Arial" w:cs="Arial"/>
          <w:szCs w:val="22"/>
        </w:rPr>
        <w:t xml:space="preserve">System Pump lead/lag rotation: The control shall be capable of operating two system pumps. It shall rotate the lead pump based on </w:t>
      </w:r>
      <w:r w:rsidR="00707E74" w:rsidRPr="00025BD8">
        <w:rPr>
          <w:rFonts w:ascii="Arial" w:hAnsi="Arial" w:cs="Arial"/>
          <w:szCs w:val="22"/>
        </w:rPr>
        <w:t>user time setting.</w:t>
      </w:r>
      <w:r w:rsidR="00F1299C" w:rsidRPr="00025BD8">
        <w:rPr>
          <w:rFonts w:ascii="Arial" w:hAnsi="Arial" w:cs="Arial"/>
          <w:szCs w:val="22"/>
        </w:rPr>
        <w:t xml:space="preserve"> The use of an external pump lead-lag control shall not be </w:t>
      </w:r>
      <w:r w:rsidR="00351FDC">
        <w:rPr>
          <w:rFonts w:ascii="Arial" w:hAnsi="Arial" w:cs="Arial"/>
          <w:szCs w:val="22"/>
        </w:rPr>
        <w:t>permitted</w:t>
      </w:r>
      <w:r w:rsidR="008C5B5D">
        <w:rPr>
          <w:rFonts w:ascii="Arial" w:hAnsi="Arial" w:cs="Arial"/>
          <w:szCs w:val="22"/>
        </w:rPr>
        <w:t xml:space="preserve"> unless function is performed by building management system</w:t>
      </w:r>
      <w:r w:rsidR="00F1299C" w:rsidRPr="00025BD8">
        <w:rPr>
          <w:rFonts w:ascii="Arial" w:hAnsi="Arial" w:cs="Arial"/>
          <w:szCs w:val="22"/>
        </w:rPr>
        <w:t>.</w:t>
      </w:r>
    </w:p>
    <w:p w14:paraId="2997C383" w14:textId="73519ABC" w:rsidR="00613028" w:rsidRDefault="00613028" w:rsidP="00613028">
      <w:pPr>
        <w:pStyle w:val="PR1"/>
        <w:tabs>
          <w:tab w:val="num" w:pos="900"/>
        </w:tabs>
        <w:ind w:left="900" w:hanging="630"/>
        <w:rPr>
          <w:rFonts w:ascii="Arial" w:hAnsi="Arial" w:cs="Arial"/>
          <w:szCs w:val="22"/>
        </w:rPr>
      </w:pPr>
      <w:r>
        <w:rPr>
          <w:rFonts w:ascii="Arial" w:hAnsi="Arial" w:cs="Arial"/>
          <w:szCs w:val="22"/>
        </w:rPr>
        <w:t>Variable Speed</w:t>
      </w:r>
      <w:r w:rsidRPr="00025BD8">
        <w:rPr>
          <w:rFonts w:ascii="Arial" w:hAnsi="Arial" w:cs="Arial"/>
          <w:szCs w:val="22"/>
        </w:rPr>
        <w:t xml:space="preserve"> Pump: The control shall be capable of </w:t>
      </w:r>
      <w:r>
        <w:rPr>
          <w:rFonts w:ascii="Arial" w:hAnsi="Arial" w:cs="Arial"/>
          <w:szCs w:val="22"/>
        </w:rPr>
        <w:t>modulating a variable speed pump</w:t>
      </w:r>
      <w:r w:rsidRPr="00025BD8">
        <w:rPr>
          <w:rFonts w:ascii="Arial" w:hAnsi="Arial" w:cs="Arial"/>
          <w:szCs w:val="22"/>
        </w:rPr>
        <w:t>. It shall</w:t>
      </w:r>
      <w:r>
        <w:rPr>
          <w:rFonts w:ascii="Arial" w:hAnsi="Arial" w:cs="Arial"/>
          <w:szCs w:val="22"/>
        </w:rPr>
        <w:t xml:space="preserve"> modulate the pump based on the boiler firing rate</w:t>
      </w:r>
      <w:r w:rsidR="00B32452">
        <w:rPr>
          <w:rFonts w:ascii="Arial" w:hAnsi="Arial" w:cs="Arial"/>
          <w:szCs w:val="22"/>
        </w:rPr>
        <w:t xml:space="preserve"> or </w:t>
      </w:r>
      <w:r>
        <w:rPr>
          <w:rFonts w:ascii="Arial" w:hAnsi="Arial" w:cs="Arial"/>
          <w:szCs w:val="22"/>
        </w:rPr>
        <w:t>the boiler plant firing rate on a primary secondary piping application.</w:t>
      </w:r>
    </w:p>
    <w:p w14:paraId="04304A36" w14:textId="6B53C394" w:rsidR="00613028" w:rsidRPr="00025BD8" w:rsidRDefault="00613028" w:rsidP="00613028">
      <w:pPr>
        <w:pStyle w:val="PR1"/>
        <w:tabs>
          <w:tab w:val="num" w:pos="900"/>
        </w:tabs>
        <w:ind w:left="900" w:hanging="630"/>
        <w:rPr>
          <w:rFonts w:ascii="Arial" w:hAnsi="Arial" w:cs="Arial"/>
          <w:szCs w:val="22"/>
        </w:rPr>
      </w:pPr>
      <w:r>
        <w:rPr>
          <w:rFonts w:ascii="Arial" w:hAnsi="Arial" w:cs="Arial"/>
          <w:szCs w:val="22"/>
        </w:rPr>
        <w:t>Minimum number of boiler plant open valves: The control shall manage the minimum number of boiler motorized valves to reduce variable speed pump flow and energy used. The control shall offer a setting to control the</w:t>
      </w:r>
      <w:r w:rsidR="001C31F8">
        <w:rPr>
          <w:rFonts w:ascii="Arial" w:hAnsi="Arial" w:cs="Arial"/>
          <w:szCs w:val="22"/>
        </w:rPr>
        <w:t xml:space="preserve"> number of valves open during low load and standby operation. Manufacturers without this feature shall offer additional pump controller and a smaller single speed pump to run during the low load and standby periods.</w:t>
      </w:r>
    </w:p>
    <w:p w14:paraId="5B31D7D7" w14:textId="0CAF78A9" w:rsidR="00785E31" w:rsidRPr="00025BD8" w:rsidRDefault="00506045">
      <w:pPr>
        <w:pStyle w:val="PR1"/>
        <w:tabs>
          <w:tab w:val="num" w:pos="900"/>
        </w:tabs>
        <w:ind w:left="900" w:hanging="630"/>
        <w:rPr>
          <w:rFonts w:ascii="Arial" w:hAnsi="Arial" w:cs="Arial"/>
          <w:szCs w:val="22"/>
        </w:rPr>
      </w:pPr>
      <w:r w:rsidRPr="00025BD8">
        <w:rPr>
          <w:rFonts w:ascii="Arial" w:hAnsi="Arial" w:cs="Arial"/>
        </w:rPr>
        <w:t>Control settings transfer using USB</w:t>
      </w:r>
      <w:r w:rsidR="00DA0876" w:rsidRPr="00025BD8">
        <w:rPr>
          <w:rFonts w:ascii="Arial" w:hAnsi="Arial" w:cs="Arial"/>
        </w:rPr>
        <w:t>:</w:t>
      </w:r>
      <w:r w:rsidR="004928A5" w:rsidRPr="00025BD8">
        <w:rPr>
          <w:rFonts w:ascii="Arial" w:hAnsi="Arial" w:cs="Arial"/>
        </w:rPr>
        <w:t xml:space="preserve"> The control shall simplify and significantly lessen startup and boiler setting time by being able to use a USB flash drive to copy settings from one boiler to another boiler. Installers shall use successfully preconfigured boiler settings in their portfolio to newly installed boilers. </w:t>
      </w:r>
    </w:p>
    <w:p w14:paraId="39EB29BD" w14:textId="190BDE74" w:rsidR="00BF183B" w:rsidRPr="00256CE8" w:rsidRDefault="00785E31" w:rsidP="00BF183B">
      <w:pPr>
        <w:pStyle w:val="PR1"/>
        <w:rPr>
          <w:rFonts w:ascii="Arial" w:hAnsi="Arial" w:cs="Arial"/>
        </w:rPr>
      </w:pPr>
      <w:r w:rsidRPr="00256CE8">
        <w:rPr>
          <w:rFonts w:ascii="Arial" w:hAnsi="Arial" w:cs="Arial"/>
        </w:rPr>
        <w:t>Combustion calibration</w:t>
      </w:r>
      <w:r w:rsidR="00797311" w:rsidRPr="00256CE8">
        <w:rPr>
          <w:rFonts w:ascii="Arial" w:hAnsi="Arial" w:cs="Arial"/>
        </w:rPr>
        <w:t>:</w:t>
      </w:r>
      <w:r w:rsidR="008A3FE1" w:rsidRPr="00256CE8">
        <w:rPr>
          <w:rFonts w:ascii="Arial" w:hAnsi="Arial" w:cs="Arial"/>
        </w:rPr>
        <w:t xml:space="preserve"> </w:t>
      </w:r>
      <w:r w:rsidR="006E7ECB" w:rsidRPr="00256CE8">
        <w:rPr>
          <w:rFonts w:ascii="Arial" w:hAnsi="Arial" w:cs="Arial"/>
        </w:rPr>
        <w:t xml:space="preserve">The control shall offer at least 5 calibration points. The use of less than 5 calibration points is not permitted to improve overall system efficiency under </w:t>
      </w:r>
      <w:r w:rsidR="006E7ECB" w:rsidRPr="00256CE8">
        <w:rPr>
          <w:rFonts w:ascii="Arial" w:hAnsi="Arial" w:cs="Arial"/>
        </w:rPr>
        <w:lastRenderedPageBreak/>
        <w:t>all firing rates. Each combustion calibration po</w:t>
      </w:r>
      <w:r w:rsidR="00A65F30" w:rsidRPr="00256CE8">
        <w:rPr>
          <w:rFonts w:ascii="Arial" w:hAnsi="Arial" w:cs="Arial"/>
        </w:rPr>
        <w:t>int shall operate with 5 to 7% O</w:t>
      </w:r>
      <w:r w:rsidR="006E7ECB" w:rsidRPr="00256CE8">
        <w:rPr>
          <w:rFonts w:ascii="Arial" w:hAnsi="Arial" w:cs="Arial"/>
          <w:vertAlign w:val="subscript"/>
        </w:rPr>
        <w:t>2</w:t>
      </w:r>
      <w:r w:rsidR="006E7ECB" w:rsidRPr="00256CE8">
        <w:rPr>
          <w:rFonts w:ascii="Arial" w:hAnsi="Arial" w:cs="Arial"/>
        </w:rPr>
        <w:t xml:space="preserve"> levels to improve operating efficiency. Deviating away from these values shall not be acceptable.</w:t>
      </w:r>
    </w:p>
    <w:p w14:paraId="30BC0AA5" w14:textId="00E21495" w:rsidR="00926A2C" w:rsidRPr="00270EFB" w:rsidRDefault="005B2F46">
      <w:pPr>
        <w:pStyle w:val="PR1"/>
        <w:rPr>
          <w:rFonts w:ascii="Arial" w:hAnsi="Arial" w:cs="Arial"/>
          <w:szCs w:val="22"/>
        </w:rPr>
      </w:pPr>
      <w:r w:rsidRPr="00256CE8">
        <w:rPr>
          <w:rFonts w:ascii="Arial" w:hAnsi="Arial" w:cs="Arial"/>
          <w:szCs w:val="22"/>
        </w:rPr>
        <w:t>Building Automation</w:t>
      </w:r>
      <w:r w:rsidR="00926A2C" w:rsidRPr="00256CE8">
        <w:rPr>
          <w:rFonts w:ascii="Arial" w:hAnsi="Arial" w:cs="Arial"/>
          <w:szCs w:val="22"/>
        </w:rPr>
        <w:t xml:space="preserve">: The control shall be able to communicate to Building Management Systems using BACnet </w:t>
      </w:r>
      <w:r w:rsidRPr="00256CE8">
        <w:rPr>
          <w:rFonts w:ascii="Arial" w:hAnsi="Arial" w:cs="Arial"/>
          <w:szCs w:val="22"/>
        </w:rPr>
        <w:t xml:space="preserve">and Modbus </w:t>
      </w:r>
      <w:r w:rsidR="00926A2C" w:rsidRPr="00256CE8">
        <w:rPr>
          <w:rFonts w:ascii="Arial" w:hAnsi="Arial" w:cs="Arial"/>
          <w:szCs w:val="22"/>
        </w:rPr>
        <w:t>without</w:t>
      </w:r>
      <w:r w:rsidR="00926A2C" w:rsidRPr="00926A2C">
        <w:rPr>
          <w:rFonts w:ascii="Arial" w:hAnsi="Arial" w:cs="Arial"/>
          <w:szCs w:val="22"/>
        </w:rPr>
        <w:t xml:space="preserve"> the use of external gateways. </w:t>
      </w:r>
      <w:r w:rsidR="00270EFB">
        <w:rPr>
          <w:rFonts w:ascii="Arial" w:hAnsi="Arial" w:cs="Arial"/>
          <w:szCs w:val="22"/>
        </w:rPr>
        <w:t xml:space="preserve">The control shall be </w:t>
      </w:r>
      <w:r w:rsidR="00270EFB" w:rsidRPr="00270EFB">
        <w:rPr>
          <w:rFonts w:ascii="Arial" w:hAnsi="Arial" w:cs="Arial"/>
          <w:szCs w:val="22"/>
        </w:rPr>
        <w:t xml:space="preserve">able to communicate over each of the two protocols using IP as well as RS485. </w:t>
      </w:r>
      <w:r w:rsidR="00926A2C" w:rsidRPr="00270EFB">
        <w:rPr>
          <w:rFonts w:ascii="Arial" w:hAnsi="Arial" w:cs="Arial"/>
          <w:szCs w:val="22"/>
        </w:rPr>
        <w:t>The use of external gateways</w:t>
      </w:r>
      <w:r w:rsidRPr="00270EFB">
        <w:rPr>
          <w:rFonts w:ascii="Arial" w:hAnsi="Arial" w:cs="Arial"/>
          <w:szCs w:val="22"/>
        </w:rPr>
        <w:t xml:space="preserve"> is not acceptable.</w:t>
      </w:r>
      <w:r w:rsidR="00270EFB" w:rsidRPr="00270EFB">
        <w:rPr>
          <w:rFonts w:ascii="Arial" w:hAnsi="Arial" w:cs="Arial"/>
          <w:szCs w:val="22"/>
        </w:rPr>
        <w:t xml:space="preserve"> </w:t>
      </w:r>
      <w:r w:rsidR="00926A2C" w:rsidRPr="00025BD8">
        <w:rPr>
          <w:rFonts w:ascii="Arial" w:hAnsi="Arial" w:cs="Arial"/>
        </w:rPr>
        <w:t xml:space="preserve">The control shall be able to communicate to the </w:t>
      </w:r>
      <w:r w:rsidR="00926A2C" w:rsidRPr="00487121">
        <w:rPr>
          <w:rFonts w:ascii="Arial" w:hAnsi="Arial" w:cs="Arial"/>
        </w:rPr>
        <w:t>building management system using:</w:t>
      </w:r>
    </w:p>
    <w:p w14:paraId="6ECD7B86" w14:textId="7CC86699" w:rsidR="00926A2C" w:rsidRPr="00025BD8" w:rsidRDefault="00926A2C" w:rsidP="00025BD8">
      <w:pPr>
        <w:pStyle w:val="PR2"/>
        <w:rPr>
          <w:rFonts w:ascii="Arial" w:hAnsi="Arial" w:cs="Arial"/>
        </w:rPr>
      </w:pPr>
      <w:r w:rsidRPr="00025BD8">
        <w:rPr>
          <w:rFonts w:ascii="Arial" w:hAnsi="Arial" w:cs="Arial"/>
        </w:rPr>
        <w:t xml:space="preserve">BACnet MS/TP </w:t>
      </w:r>
      <w:r w:rsidR="005B2F46" w:rsidRPr="00270EFB">
        <w:rPr>
          <w:rFonts w:ascii="Arial" w:hAnsi="Arial" w:cs="Arial"/>
        </w:rPr>
        <w:t xml:space="preserve">and </w:t>
      </w:r>
      <w:r w:rsidRPr="00025BD8">
        <w:rPr>
          <w:rFonts w:ascii="Arial" w:hAnsi="Arial" w:cs="Arial"/>
        </w:rPr>
        <w:t xml:space="preserve">BACnet IP/Ethernet. </w:t>
      </w:r>
      <w:r w:rsidR="005B2F46" w:rsidRPr="00270EFB">
        <w:rPr>
          <w:rFonts w:ascii="Arial" w:hAnsi="Arial" w:cs="Arial"/>
        </w:rPr>
        <w:t>When communicating over BACnet IP, t</w:t>
      </w:r>
      <w:r w:rsidRPr="00025BD8">
        <w:rPr>
          <w:rFonts w:ascii="Arial" w:hAnsi="Arial" w:cs="Arial"/>
        </w:rPr>
        <w:t>he control shall offer an additional layer of IP security by mapping all control BACnet IP communication to the BACnet server’s IP and MAC addresses. Not having this level of security shall deem the IP communication insecur</w:t>
      </w:r>
      <w:r w:rsidR="005B2F46" w:rsidRPr="00025BD8">
        <w:rPr>
          <w:rFonts w:ascii="Arial" w:hAnsi="Arial" w:cs="Arial"/>
        </w:rPr>
        <w:t>e</w:t>
      </w:r>
      <w:r w:rsidRPr="00025BD8">
        <w:rPr>
          <w:rFonts w:ascii="Arial" w:hAnsi="Arial" w:cs="Arial"/>
        </w:rPr>
        <w:t xml:space="preserve"> and shall not be acceptable.</w:t>
      </w:r>
    </w:p>
    <w:p w14:paraId="781AE325" w14:textId="19ABC4B5" w:rsidR="005B2F46" w:rsidRPr="00025BD8" w:rsidRDefault="005B2F46" w:rsidP="00025BD8">
      <w:pPr>
        <w:pStyle w:val="PR2"/>
        <w:rPr>
          <w:rFonts w:ascii="Arial" w:hAnsi="Arial" w:cs="Arial"/>
        </w:rPr>
      </w:pPr>
      <w:r w:rsidRPr="00025BD8">
        <w:rPr>
          <w:rFonts w:ascii="Arial" w:hAnsi="Arial" w:cs="Arial"/>
        </w:rPr>
        <w:t>Modbus RTU and Modbus IP.</w:t>
      </w:r>
    </w:p>
    <w:p w14:paraId="313D9803" w14:textId="77777777" w:rsidR="00C07354" w:rsidRPr="00025BD8" w:rsidRDefault="00EF496A">
      <w:pPr>
        <w:pStyle w:val="PR1"/>
        <w:tabs>
          <w:tab w:val="num" w:pos="900"/>
        </w:tabs>
        <w:ind w:left="900" w:hanging="630"/>
        <w:rPr>
          <w:rFonts w:ascii="Arial" w:hAnsi="Arial" w:cs="Arial"/>
          <w:szCs w:val="22"/>
        </w:rPr>
      </w:pPr>
      <w:r w:rsidRPr="00025BD8">
        <w:rPr>
          <w:rFonts w:ascii="Arial" w:hAnsi="Arial" w:cs="Arial"/>
          <w:szCs w:val="22"/>
        </w:rPr>
        <w:t xml:space="preserve">Unit and Plant Status: </w:t>
      </w:r>
      <w:r w:rsidR="00C07354" w:rsidRPr="00025BD8">
        <w:rPr>
          <w:rFonts w:ascii="Arial" w:hAnsi="Arial" w:cs="Arial"/>
          <w:szCs w:val="22"/>
        </w:rPr>
        <w:t xml:space="preserve">The control shall provide a quick view of the unit status and plant status. </w:t>
      </w:r>
    </w:p>
    <w:p w14:paraId="552D5D6A" w14:textId="35159A2B" w:rsidR="00EF496A" w:rsidRPr="00025BD8" w:rsidRDefault="00C07354" w:rsidP="00025BD8">
      <w:pPr>
        <w:pStyle w:val="PR2"/>
        <w:rPr>
          <w:rFonts w:ascii="Arial" w:hAnsi="Arial" w:cs="Arial"/>
        </w:rPr>
      </w:pPr>
      <w:r w:rsidRPr="00025BD8">
        <w:rPr>
          <w:rFonts w:ascii="Arial" w:hAnsi="Arial" w:cs="Arial"/>
        </w:rPr>
        <w:t xml:space="preserve">The unit status </w:t>
      </w:r>
      <w:r w:rsidR="00352DFB" w:rsidRPr="00025BD8">
        <w:rPr>
          <w:rFonts w:ascii="Arial" w:hAnsi="Arial" w:cs="Arial"/>
        </w:rPr>
        <w:t xml:space="preserve">screen </w:t>
      </w:r>
      <w:r w:rsidRPr="00025BD8">
        <w:rPr>
          <w:rFonts w:ascii="Arial" w:hAnsi="Arial" w:cs="Arial"/>
        </w:rPr>
        <w:t xml:space="preserve">shall provide temperature setpoint, all water inlet and outlet and supply air and exhaust temperature sensor values. It </w:t>
      </w:r>
      <w:r w:rsidR="00352DFB" w:rsidRPr="00025BD8">
        <w:rPr>
          <w:rFonts w:ascii="Arial" w:hAnsi="Arial" w:cs="Arial"/>
        </w:rPr>
        <w:t>shall</w:t>
      </w:r>
      <w:r w:rsidRPr="00025BD8">
        <w:rPr>
          <w:rFonts w:ascii="Arial" w:hAnsi="Arial" w:cs="Arial"/>
        </w:rPr>
        <w:t xml:space="preserve"> also provide unit current and target firing rates.</w:t>
      </w:r>
      <w:r w:rsidR="00352DFB" w:rsidRPr="00025BD8">
        <w:rPr>
          <w:rFonts w:ascii="Arial" w:hAnsi="Arial" w:cs="Arial"/>
        </w:rPr>
        <w:t xml:space="preserve"> Additional screens shall display unit run hours, cycle count and average cycles per hour.</w:t>
      </w:r>
    </w:p>
    <w:p w14:paraId="4C35FFB2" w14:textId="513EB3D4" w:rsidR="00C07354" w:rsidRPr="00025BD8" w:rsidRDefault="00C07354" w:rsidP="00025BD8">
      <w:pPr>
        <w:pStyle w:val="PR2"/>
        <w:rPr>
          <w:rFonts w:ascii="Arial" w:hAnsi="Arial" w:cs="Arial"/>
        </w:rPr>
      </w:pPr>
      <w:r w:rsidRPr="00025BD8">
        <w:rPr>
          <w:rFonts w:ascii="Arial" w:hAnsi="Arial" w:cs="Arial"/>
        </w:rPr>
        <w:t>The plant status</w:t>
      </w:r>
      <w:r w:rsidR="00352DFB" w:rsidRPr="00025BD8">
        <w:rPr>
          <w:rFonts w:ascii="Arial" w:hAnsi="Arial" w:cs="Arial"/>
        </w:rPr>
        <w:t xml:space="preserve"> screens shall provide plant temperature setpoint, plant water supply temperature, outdoor temperature and domestic hot water setpoint and current temperatures. Additionally, a status screen shall show the boiler status of each plant unit, plant firing rate.</w:t>
      </w:r>
    </w:p>
    <w:p w14:paraId="36692900" w14:textId="1AE93E07" w:rsidR="00C12009" w:rsidRPr="00025BD8" w:rsidRDefault="00C12009" w:rsidP="00025BD8">
      <w:pPr>
        <w:pStyle w:val="PR2"/>
        <w:rPr>
          <w:rFonts w:ascii="Arial" w:hAnsi="Arial" w:cs="Arial"/>
        </w:rPr>
      </w:pPr>
      <w:r w:rsidRPr="00025BD8">
        <w:rPr>
          <w:rFonts w:ascii="Arial" w:hAnsi="Arial" w:cs="Arial"/>
        </w:rPr>
        <w:t>Unit and Plant event history: The manager control shall display the last 500 historical events per plant</w:t>
      </w:r>
      <w:r w:rsidR="00F74010" w:rsidRPr="00025BD8">
        <w:rPr>
          <w:rFonts w:ascii="Arial" w:hAnsi="Arial" w:cs="Arial"/>
        </w:rPr>
        <w:t xml:space="preserve"> or 200 historical events </w:t>
      </w:r>
      <w:r w:rsidR="004C53DC">
        <w:rPr>
          <w:rFonts w:ascii="Arial" w:hAnsi="Arial" w:cs="Arial"/>
        </w:rPr>
        <w:t>for</w:t>
      </w:r>
      <w:r w:rsidR="00F74010" w:rsidRPr="00025BD8">
        <w:rPr>
          <w:rFonts w:ascii="Arial" w:hAnsi="Arial" w:cs="Arial"/>
        </w:rPr>
        <w:t xml:space="preserve"> single unit installations</w:t>
      </w:r>
      <w:r w:rsidRPr="00025BD8">
        <w:rPr>
          <w:rFonts w:ascii="Arial" w:hAnsi="Arial" w:cs="Arial"/>
        </w:rPr>
        <w:t>.</w:t>
      </w:r>
    </w:p>
    <w:p w14:paraId="30D253B7" w14:textId="6056CAA5" w:rsidR="00785E31" w:rsidRPr="00025BD8" w:rsidRDefault="00F1299C">
      <w:pPr>
        <w:pStyle w:val="PR1"/>
        <w:tabs>
          <w:tab w:val="num" w:pos="900"/>
        </w:tabs>
        <w:ind w:left="900" w:hanging="630"/>
        <w:rPr>
          <w:rFonts w:ascii="Arial" w:hAnsi="Arial" w:cs="Arial"/>
          <w:szCs w:val="22"/>
        </w:rPr>
      </w:pPr>
      <w:r w:rsidRPr="00025BD8">
        <w:rPr>
          <w:rFonts w:ascii="Arial" w:hAnsi="Arial" w:cs="Arial"/>
        </w:rPr>
        <w:t xml:space="preserve">Software update: The control shall be capable of </w:t>
      </w:r>
      <w:r w:rsidR="00351FDC">
        <w:rPr>
          <w:rFonts w:ascii="Arial" w:hAnsi="Arial" w:cs="Arial"/>
        </w:rPr>
        <w:t>field</w:t>
      </w:r>
      <w:r w:rsidRPr="00025BD8">
        <w:rPr>
          <w:rFonts w:ascii="Arial" w:hAnsi="Arial" w:cs="Arial"/>
        </w:rPr>
        <w:t xml:space="preserve"> software update</w:t>
      </w:r>
      <w:r w:rsidR="00351FDC">
        <w:rPr>
          <w:rFonts w:ascii="Arial" w:hAnsi="Arial" w:cs="Arial"/>
        </w:rPr>
        <w:t>s</w:t>
      </w:r>
      <w:r w:rsidRPr="00025BD8">
        <w:rPr>
          <w:rFonts w:ascii="Arial" w:hAnsi="Arial" w:cs="Arial"/>
        </w:rPr>
        <w:t xml:space="preserve"> without </w:t>
      </w:r>
      <w:r w:rsidR="00351FDC">
        <w:rPr>
          <w:rFonts w:ascii="Arial" w:hAnsi="Arial" w:cs="Arial"/>
        </w:rPr>
        <w:t>a</w:t>
      </w:r>
      <w:r w:rsidR="00351FDC" w:rsidRPr="00025BD8">
        <w:rPr>
          <w:rFonts w:ascii="Arial" w:hAnsi="Arial" w:cs="Arial"/>
        </w:rPr>
        <w:t xml:space="preserve"> need for</w:t>
      </w:r>
      <w:r w:rsidRPr="00025BD8">
        <w:rPr>
          <w:rFonts w:ascii="Arial" w:hAnsi="Arial" w:cs="Arial"/>
        </w:rPr>
        <w:t xml:space="preserve"> hardware component(s) replacement. This </w:t>
      </w:r>
      <w:r w:rsidR="003E1EC3">
        <w:rPr>
          <w:rFonts w:ascii="Arial" w:hAnsi="Arial" w:cs="Arial"/>
        </w:rPr>
        <w:t>shall</w:t>
      </w:r>
      <w:r w:rsidRPr="00025BD8">
        <w:rPr>
          <w:rFonts w:ascii="Arial" w:hAnsi="Arial" w:cs="Arial"/>
        </w:rPr>
        <w:t xml:space="preserve"> be </w:t>
      </w:r>
      <w:r w:rsidR="003E1EC3">
        <w:rPr>
          <w:rFonts w:ascii="Arial" w:hAnsi="Arial" w:cs="Arial"/>
        </w:rPr>
        <w:t>performed</w:t>
      </w:r>
      <w:r w:rsidRPr="00025BD8">
        <w:rPr>
          <w:rFonts w:ascii="Arial" w:hAnsi="Arial" w:cs="Arial"/>
        </w:rPr>
        <w:t xml:space="preserve"> either using </w:t>
      </w:r>
      <w:r w:rsidR="000C627F" w:rsidRPr="00025BD8">
        <w:rPr>
          <w:rFonts w:ascii="Arial" w:hAnsi="Arial" w:cs="Arial"/>
        </w:rPr>
        <w:t xml:space="preserve">software on a </w:t>
      </w:r>
      <w:r w:rsidRPr="00025BD8">
        <w:rPr>
          <w:rFonts w:ascii="Arial" w:hAnsi="Arial" w:cs="Arial"/>
        </w:rPr>
        <w:t xml:space="preserve">USB flash drive or </w:t>
      </w:r>
      <w:r w:rsidR="00351FDC">
        <w:rPr>
          <w:rFonts w:ascii="Arial" w:hAnsi="Arial" w:cs="Arial"/>
        </w:rPr>
        <w:t>via</w:t>
      </w:r>
      <w:r w:rsidRPr="00025BD8">
        <w:rPr>
          <w:rFonts w:ascii="Arial" w:hAnsi="Arial" w:cs="Arial"/>
        </w:rPr>
        <w:t xml:space="preserve"> Internet connection. The software update mechanism shall be performed by a trained technician. The software update menus shall be secured using a password level.</w:t>
      </w:r>
      <w:r w:rsidR="000C627F" w:rsidRPr="00025BD8">
        <w:rPr>
          <w:rFonts w:ascii="Arial" w:hAnsi="Arial" w:cs="Arial"/>
        </w:rPr>
        <w:t xml:space="preserve"> After the software update, the control sh</w:t>
      </w:r>
      <w:r w:rsidR="00892D0D">
        <w:rPr>
          <w:rFonts w:ascii="Arial" w:hAnsi="Arial" w:cs="Arial"/>
        </w:rPr>
        <w:t>all</w:t>
      </w:r>
      <w:r w:rsidR="000C627F" w:rsidRPr="00025BD8">
        <w:rPr>
          <w:rFonts w:ascii="Arial" w:hAnsi="Arial" w:cs="Arial"/>
        </w:rPr>
        <w:t xml:space="preserve"> retain all of its prior field settings.</w:t>
      </w:r>
    </w:p>
    <w:p w14:paraId="10C16896" w14:textId="7E86C034" w:rsidR="000C627F" w:rsidRPr="00025BD8" w:rsidRDefault="00F6095E">
      <w:pPr>
        <w:pStyle w:val="PR1"/>
        <w:tabs>
          <w:tab w:val="num" w:pos="900"/>
        </w:tabs>
        <w:ind w:left="900" w:hanging="630"/>
        <w:rPr>
          <w:rFonts w:ascii="Arial" w:hAnsi="Arial" w:cs="Arial"/>
          <w:szCs w:val="22"/>
        </w:rPr>
      </w:pPr>
      <w:r w:rsidRPr="00025BD8">
        <w:rPr>
          <w:rFonts w:ascii="Arial" w:hAnsi="Arial" w:cs="Arial"/>
        </w:rPr>
        <w:t>Copy settings from one boiler to the other: To significantly reduce installation time</w:t>
      </w:r>
      <w:r w:rsidR="007D060C" w:rsidRPr="00025BD8">
        <w:rPr>
          <w:rFonts w:ascii="Arial" w:hAnsi="Arial" w:cs="Arial"/>
        </w:rPr>
        <w:t xml:space="preserve"> by reducing long repetitive work</w:t>
      </w:r>
      <w:r w:rsidRPr="00025BD8">
        <w:rPr>
          <w:rFonts w:ascii="Arial" w:hAnsi="Arial" w:cs="Arial"/>
        </w:rPr>
        <w:t>, the control shall have the capability of saving its settings to a USB flash drive. In addition, the control shall have the ability of copying new settings from a flash drive.</w:t>
      </w:r>
    </w:p>
    <w:p w14:paraId="560B650F" w14:textId="36585524" w:rsidR="00DA0876" w:rsidRPr="00025BD8" w:rsidRDefault="00DA0876">
      <w:pPr>
        <w:pStyle w:val="PR1"/>
        <w:tabs>
          <w:tab w:val="num" w:pos="900"/>
        </w:tabs>
        <w:ind w:left="900" w:hanging="630"/>
        <w:rPr>
          <w:rFonts w:ascii="Arial" w:hAnsi="Arial" w:cs="Arial"/>
          <w:szCs w:val="22"/>
        </w:rPr>
      </w:pPr>
      <w:r w:rsidRPr="00025BD8">
        <w:rPr>
          <w:rFonts w:ascii="Arial" w:hAnsi="Arial" w:cs="Arial"/>
        </w:rPr>
        <w:t>Programmable Inputs and Outputs:</w:t>
      </w:r>
      <w:r w:rsidR="00840F81" w:rsidRPr="00025BD8">
        <w:rPr>
          <w:rFonts w:ascii="Arial" w:hAnsi="Arial" w:cs="Arial"/>
        </w:rPr>
        <w:t xml:space="preserve"> The control shall be eq</w:t>
      </w:r>
      <w:r w:rsidR="00F076A9" w:rsidRPr="00025BD8">
        <w:rPr>
          <w:rFonts w:ascii="Arial" w:hAnsi="Arial" w:cs="Arial"/>
        </w:rPr>
        <w:t xml:space="preserve">uipped </w:t>
      </w:r>
      <w:r w:rsidR="007201F6" w:rsidRPr="00025BD8">
        <w:rPr>
          <w:rFonts w:ascii="Arial" w:hAnsi="Arial" w:cs="Arial"/>
        </w:rPr>
        <w:t xml:space="preserve">with </w:t>
      </w:r>
      <w:r w:rsidR="00F076A9" w:rsidRPr="00025BD8">
        <w:rPr>
          <w:rFonts w:ascii="Arial" w:hAnsi="Arial" w:cs="Arial"/>
        </w:rPr>
        <w:t xml:space="preserve">multiple relay </w:t>
      </w:r>
      <w:r w:rsidR="007201F6" w:rsidRPr="00025BD8">
        <w:rPr>
          <w:rFonts w:ascii="Arial" w:hAnsi="Arial" w:cs="Arial"/>
        </w:rPr>
        <w:t xml:space="preserve">and </w:t>
      </w:r>
      <w:r w:rsidR="00F076A9" w:rsidRPr="00025BD8">
        <w:rPr>
          <w:rFonts w:ascii="Arial" w:hAnsi="Arial" w:cs="Arial"/>
        </w:rPr>
        <w:t xml:space="preserve">analog output and </w:t>
      </w:r>
      <w:r w:rsidR="007201F6" w:rsidRPr="00025BD8">
        <w:rPr>
          <w:rFonts w:ascii="Arial" w:hAnsi="Arial" w:cs="Arial"/>
        </w:rPr>
        <w:t xml:space="preserve">dry contact and </w:t>
      </w:r>
      <w:r w:rsidR="00F076A9" w:rsidRPr="00025BD8">
        <w:rPr>
          <w:rFonts w:ascii="Arial" w:hAnsi="Arial" w:cs="Arial"/>
        </w:rPr>
        <w:t xml:space="preserve">analog input. Each </w:t>
      </w:r>
      <w:r w:rsidR="007201F6" w:rsidRPr="00025BD8">
        <w:rPr>
          <w:rFonts w:ascii="Arial" w:hAnsi="Arial" w:cs="Arial"/>
        </w:rPr>
        <w:t>shall be field programmable to meet installation needs. The following I/O options shall be available:</w:t>
      </w:r>
    </w:p>
    <w:p w14:paraId="000A14A3" w14:textId="79B7788C" w:rsidR="007201F6" w:rsidRPr="00025BD8" w:rsidRDefault="009D2F7C" w:rsidP="00025BD8">
      <w:pPr>
        <w:pStyle w:val="PR2"/>
        <w:rPr>
          <w:rFonts w:ascii="Arial" w:hAnsi="Arial" w:cs="Arial"/>
        </w:rPr>
      </w:pPr>
      <w:r w:rsidRPr="00025BD8">
        <w:rPr>
          <w:rFonts w:ascii="Arial" w:hAnsi="Arial" w:cs="Arial"/>
        </w:rPr>
        <w:t xml:space="preserve">Relay outputs: </w:t>
      </w:r>
      <w:r w:rsidR="002E0584">
        <w:rPr>
          <w:rFonts w:ascii="Arial" w:hAnsi="Arial" w:cs="Arial"/>
        </w:rPr>
        <w:t xml:space="preserve">There shall be two output relays that are programmable. </w:t>
      </w:r>
      <w:r w:rsidRPr="00025BD8">
        <w:rPr>
          <w:rFonts w:ascii="Arial" w:hAnsi="Arial" w:cs="Arial"/>
        </w:rPr>
        <w:t>The following relay functions shall be selectable:</w:t>
      </w:r>
    </w:p>
    <w:p w14:paraId="335C042F" w14:textId="49182B63" w:rsidR="009D2F7C" w:rsidRPr="00025BD8" w:rsidRDefault="009D2F7C" w:rsidP="00025BD8">
      <w:pPr>
        <w:pStyle w:val="PR3"/>
        <w:rPr>
          <w:rFonts w:ascii="Arial" w:hAnsi="Arial" w:cs="Arial"/>
        </w:rPr>
      </w:pPr>
      <w:r w:rsidRPr="00025BD8">
        <w:rPr>
          <w:rFonts w:ascii="Arial" w:hAnsi="Arial" w:cs="Arial"/>
        </w:rPr>
        <w:t>System Pump</w:t>
      </w:r>
    </w:p>
    <w:p w14:paraId="015C3429" w14:textId="0FC288F2" w:rsidR="009D2F7C" w:rsidRPr="00025BD8" w:rsidRDefault="00B358D4" w:rsidP="00025BD8">
      <w:pPr>
        <w:pStyle w:val="PR3"/>
        <w:rPr>
          <w:rFonts w:ascii="Arial" w:hAnsi="Arial" w:cs="Arial"/>
        </w:rPr>
      </w:pPr>
      <w:r>
        <w:rPr>
          <w:rFonts w:ascii="Arial" w:hAnsi="Arial" w:cs="Arial"/>
        </w:rPr>
        <w:t>Damper</w:t>
      </w:r>
    </w:p>
    <w:p w14:paraId="6814FC41" w14:textId="2AAD6A12" w:rsidR="009D2F7C" w:rsidRPr="00025BD8" w:rsidRDefault="009D2F7C" w:rsidP="00025BD8">
      <w:pPr>
        <w:pStyle w:val="PR3"/>
        <w:rPr>
          <w:rFonts w:ascii="Arial" w:hAnsi="Arial" w:cs="Arial"/>
        </w:rPr>
      </w:pPr>
      <w:r w:rsidRPr="00025BD8">
        <w:rPr>
          <w:rFonts w:ascii="Arial" w:hAnsi="Arial" w:cs="Arial"/>
        </w:rPr>
        <w:t>Louver</w:t>
      </w:r>
    </w:p>
    <w:p w14:paraId="4D7413BD" w14:textId="0A67D251" w:rsidR="009D2F7C" w:rsidRPr="00025BD8" w:rsidRDefault="00892D0D" w:rsidP="00025BD8">
      <w:pPr>
        <w:pStyle w:val="PR2"/>
        <w:rPr>
          <w:rFonts w:ascii="Arial" w:hAnsi="Arial" w:cs="Arial"/>
        </w:rPr>
      </w:pPr>
      <w:r w:rsidRPr="00025BD8">
        <w:rPr>
          <w:rFonts w:ascii="Arial" w:hAnsi="Arial" w:cs="Arial"/>
        </w:rPr>
        <w:t>I</w:t>
      </w:r>
      <w:r w:rsidR="007C7044">
        <w:rPr>
          <w:rFonts w:ascii="Arial" w:hAnsi="Arial" w:cs="Arial"/>
        </w:rPr>
        <w:t>nputs and i</w:t>
      </w:r>
      <w:r w:rsidRPr="00025BD8">
        <w:rPr>
          <w:rFonts w:ascii="Arial" w:hAnsi="Arial" w:cs="Arial"/>
        </w:rPr>
        <w:t>nterlocks</w:t>
      </w:r>
      <w:r w:rsidR="009D2F7C" w:rsidRPr="00025BD8">
        <w:rPr>
          <w:rFonts w:ascii="Arial" w:hAnsi="Arial" w:cs="Arial"/>
        </w:rPr>
        <w:t xml:space="preserve">: The following </w:t>
      </w:r>
      <w:r w:rsidR="008427F1">
        <w:rPr>
          <w:rFonts w:ascii="Arial" w:hAnsi="Arial" w:cs="Arial"/>
        </w:rPr>
        <w:t xml:space="preserve">control </w:t>
      </w:r>
      <w:r w:rsidR="009D2F7C" w:rsidRPr="00025BD8">
        <w:rPr>
          <w:rFonts w:ascii="Arial" w:hAnsi="Arial" w:cs="Arial"/>
        </w:rPr>
        <w:t xml:space="preserve">functions shall be </w:t>
      </w:r>
      <w:r w:rsidRPr="00025BD8">
        <w:rPr>
          <w:rFonts w:ascii="Arial" w:hAnsi="Arial" w:cs="Arial"/>
        </w:rPr>
        <w:t>available</w:t>
      </w:r>
      <w:r w:rsidR="009D2F7C" w:rsidRPr="00025BD8">
        <w:rPr>
          <w:rFonts w:ascii="Arial" w:hAnsi="Arial" w:cs="Arial"/>
        </w:rPr>
        <w:t>:</w:t>
      </w:r>
    </w:p>
    <w:p w14:paraId="46D0F9C2" w14:textId="5067098F" w:rsidR="009D2F7C" w:rsidRPr="00025BD8" w:rsidRDefault="009D2F7C" w:rsidP="00025BD8">
      <w:pPr>
        <w:pStyle w:val="PR3"/>
        <w:rPr>
          <w:rFonts w:ascii="Arial" w:hAnsi="Arial" w:cs="Arial"/>
        </w:rPr>
      </w:pPr>
      <w:r w:rsidRPr="00025BD8">
        <w:rPr>
          <w:rFonts w:ascii="Arial" w:hAnsi="Arial" w:cs="Arial"/>
        </w:rPr>
        <w:t>Damper end switch input</w:t>
      </w:r>
    </w:p>
    <w:p w14:paraId="1BE6A059" w14:textId="3B6BD2F2" w:rsidR="009D2F7C" w:rsidRPr="00025BD8" w:rsidRDefault="009D2F7C" w:rsidP="00025BD8">
      <w:pPr>
        <w:pStyle w:val="PR3"/>
        <w:rPr>
          <w:rFonts w:ascii="Arial" w:hAnsi="Arial" w:cs="Arial"/>
        </w:rPr>
      </w:pPr>
      <w:r w:rsidRPr="00025BD8">
        <w:rPr>
          <w:rFonts w:ascii="Arial" w:hAnsi="Arial" w:cs="Arial"/>
        </w:rPr>
        <w:t>Louver end switch input</w:t>
      </w:r>
    </w:p>
    <w:p w14:paraId="01C3C29C" w14:textId="49BB942F" w:rsidR="00E87917" w:rsidRPr="00576860" w:rsidRDefault="00D9413C" w:rsidP="00CE5FBF">
      <w:pPr>
        <w:pStyle w:val="PR2"/>
        <w:rPr>
          <w:rFonts w:ascii="Arial" w:hAnsi="Arial" w:cs="Arial"/>
        </w:rPr>
      </w:pPr>
      <w:r w:rsidRPr="00576860">
        <w:rPr>
          <w:rFonts w:ascii="Arial" w:hAnsi="Arial" w:cs="Arial"/>
        </w:rPr>
        <w:lastRenderedPageBreak/>
        <w:t xml:space="preserve">Analog output: </w:t>
      </w:r>
      <w:r w:rsidR="002E0584" w:rsidRPr="00576860">
        <w:rPr>
          <w:rFonts w:ascii="Arial" w:hAnsi="Arial" w:cs="Arial"/>
        </w:rPr>
        <w:t xml:space="preserve">There shall be </w:t>
      </w:r>
      <w:r w:rsidR="00576860" w:rsidRPr="00576860">
        <w:rPr>
          <w:rFonts w:ascii="Arial" w:hAnsi="Arial" w:cs="Arial"/>
        </w:rPr>
        <w:t xml:space="preserve">an </w:t>
      </w:r>
      <w:r w:rsidR="002E0584" w:rsidRPr="00576860">
        <w:rPr>
          <w:rFonts w:ascii="Arial" w:hAnsi="Arial" w:cs="Arial"/>
        </w:rPr>
        <w:t xml:space="preserve">analog output that </w:t>
      </w:r>
      <w:r w:rsidRPr="00576860">
        <w:rPr>
          <w:rFonts w:ascii="Arial" w:hAnsi="Arial" w:cs="Arial"/>
        </w:rPr>
        <w:t xml:space="preserve">can be used </w:t>
      </w:r>
      <w:r w:rsidR="00576860" w:rsidRPr="00576860">
        <w:rPr>
          <w:rFonts w:ascii="Arial" w:hAnsi="Arial" w:cs="Arial"/>
        </w:rPr>
        <w:t xml:space="preserve">to monitor </w:t>
      </w:r>
      <w:r w:rsidR="00E87917" w:rsidRPr="00576860">
        <w:rPr>
          <w:rFonts w:ascii="Arial" w:hAnsi="Arial" w:cs="Arial"/>
        </w:rPr>
        <w:t xml:space="preserve">Fire </w:t>
      </w:r>
      <w:r w:rsidR="00576860">
        <w:rPr>
          <w:rFonts w:ascii="Arial" w:hAnsi="Arial" w:cs="Arial"/>
        </w:rPr>
        <w:t>R</w:t>
      </w:r>
      <w:r w:rsidR="00E87917" w:rsidRPr="00576860">
        <w:rPr>
          <w:rFonts w:ascii="Arial" w:hAnsi="Arial" w:cs="Arial"/>
        </w:rPr>
        <w:t>ate</w:t>
      </w:r>
    </w:p>
    <w:p w14:paraId="6D063C30" w14:textId="49D3DFAB" w:rsidR="00576860" w:rsidRPr="00576860" w:rsidRDefault="00E87917" w:rsidP="00576860">
      <w:pPr>
        <w:pStyle w:val="PR2"/>
        <w:rPr>
          <w:rFonts w:ascii="Arial" w:hAnsi="Arial" w:cs="Arial"/>
        </w:rPr>
      </w:pPr>
      <w:r w:rsidRPr="00025BD8">
        <w:rPr>
          <w:rFonts w:ascii="Arial" w:hAnsi="Arial" w:cs="Arial"/>
        </w:rPr>
        <w:t xml:space="preserve">Analog input: </w:t>
      </w:r>
      <w:r w:rsidR="002E0584">
        <w:rPr>
          <w:rFonts w:ascii="Arial" w:hAnsi="Arial" w:cs="Arial"/>
        </w:rPr>
        <w:t xml:space="preserve">There shall be </w:t>
      </w:r>
      <w:r w:rsidR="00576860">
        <w:rPr>
          <w:rFonts w:ascii="Arial" w:hAnsi="Arial" w:cs="Arial"/>
        </w:rPr>
        <w:t xml:space="preserve">an analog input that can be used for domestic boiler remote setpoint. </w:t>
      </w:r>
    </w:p>
    <w:p w14:paraId="6C909601" w14:textId="7C699E84" w:rsidR="00E87917" w:rsidRPr="00576860" w:rsidRDefault="00E87917" w:rsidP="00576860">
      <w:pPr>
        <w:pStyle w:val="PR3"/>
        <w:numPr>
          <w:ilvl w:val="0"/>
          <w:numId w:val="0"/>
        </w:numPr>
        <w:ind w:left="2016" w:hanging="576"/>
        <w:rPr>
          <w:rFonts w:ascii="Arial" w:hAnsi="Arial" w:cs="Arial"/>
        </w:rPr>
      </w:pPr>
    </w:p>
    <w:p w14:paraId="0EF83147" w14:textId="6E56CB8F" w:rsidR="00DA0876" w:rsidRPr="00025BD8" w:rsidRDefault="00F1299C">
      <w:pPr>
        <w:pStyle w:val="PR1"/>
        <w:tabs>
          <w:tab w:val="num" w:pos="900"/>
        </w:tabs>
        <w:ind w:left="900" w:hanging="630"/>
        <w:rPr>
          <w:rFonts w:ascii="Arial" w:hAnsi="Arial" w:cs="Arial"/>
          <w:szCs w:val="22"/>
        </w:rPr>
      </w:pPr>
      <w:r w:rsidRPr="00025BD8">
        <w:rPr>
          <w:rFonts w:ascii="Arial" w:hAnsi="Arial" w:cs="Arial"/>
        </w:rPr>
        <w:t>Backup boiler: The control shall be able to operate a lower efficiency back up boiler during peak periods when main plant boilers are at or close to peak load.</w:t>
      </w:r>
    </w:p>
    <w:p w14:paraId="60816ABA" w14:textId="6E22603A" w:rsidR="00CB7970" w:rsidRPr="00025BD8" w:rsidRDefault="00155DB5">
      <w:pPr>
        <w:pStyle w:val="PR1"/>
        <w:tabs>
          <w:tab w:val="num" w:pos="900"/>
        </w:tabs>
        <w:ind w:left="900" w:hanging="630"/>
        <w:rPr>
          <w:rFonts w:ascii="Arial" w:hAnsi="Arial" w:cs="Arial"/>
          <w:szCs w:val="22"/>
        </w:rPr>
      </w:pPr>
      <w:r>
        <w:rPr>
          <w:rFonts w:ascii="Arial" w:hAnsi="Arial" w:cs="Arial"/>
        </w:rPr>
        <w:t>Communication</w:t>
      </w:r>
      <w:r w:rsidR="00C00F4F" w:rsidRPr="00025BD8">
        <w:rPr>
          <w:rFonts w:ascii="Arial" w:hAnsi="Arial" w:cs="Arial"/>
        </w:rPr>
        <w:t xml:space="preserve"> with </w:t>
      </w:r>
      <w:proofErr w:type="spellStart"/>
      <w:r w:rsidR="00354113">
        <w:rPr>
          <w:rFonts w:ascii="Arial" w:hAnsi="Arial" w:cs="Arial"/>
        </w:rPr>
        <w:t>SmartPlate</w:t>
      </w:r>
      <w:proofErr w:type="spellEnd"/>
      <w:r w:rsidR="00CB7970" w:rsidRPr="00025BD8">
        <w:rPr>
          <w:rFonts w:ascii="Arial" w:hAnsi="Arial" w:cs="Arial"/>
        </w:rPr>
        <w:t>: The</w:t>
      </w:r>
      <w:r w:rsidR="00C00F4F" w:rsidRPr="00025BD8">
        <w:rPr>
          <w:rFonts w:ascii="Arial" w:hAnsi="Arial" w:cs="Arial"/>
        </w:rPr>
        <w:t xml:space="preserve"> control</w:t>
      </w:r>
      <w:r w:rsidR="00CB7970" w:rsidRPr="00025BD8">
        <w:rPr>
          <w:rFonts w:ascii="Arial" w:hAnsi="Arial" w:cs="Arial"/>
        </w:rPr>
        <w:t xml:space="preserve"> shall be capable of controlling and monitoring one or multiple plate heat exchanger(s). It shall be able to:</w:t>
      </w:r>
    </w:p>
    <w:p w14:paraId="6018CC54" w14:textId="5BCC097A" w:rsidR="00C00F4F" w:rsidRPr="00B358D4" w:rsidRDefault="007246FB" w:rsidP="00025BD8">
      <w:pPr>
        <w:pStyle w:val="PR2"/>
        <w:rPr>
          <w:rFonts w:ascii="Arial" w:hAnsi="Arial" w:cs="Arial"/>
          <w:szCs w:val="22"/>
        </w:rPr>
      </w:pPr>
      <w:r w:rsidRPr="00B358D4">
        <w:rPr>
          <w:rFonts w:ascii="Arial" w:hAnsi="Arial" w:cs="Arial"/>
        </w:rPr>
        <w:t>Change</w:t>
      </w:r>
      <w:r w:rsidR="00CB7970" w:rsidRPr="00B358D4">
        <w:rPr>
          <w:rFonts w:ascii="Arial" w:hAnsi="Arial" w:cs="Arial"/>
        </w:rPr>
        <w:t xml:space="preserve"> the</w:t>
      </w:r>
      <w:r w:rsidR="00FF0C77" w:rsidRPr="00B358D4">
        <w:rPr>
          <w:rFonts w:ascii="Arial" w:hAnsi="Arial" w:cs="Arial"/>
        </w:rPr>
        <w:t xml:space="preserve"> domestic hot water</w:t>
      </w:r>
      <w:r w:rsidR="00CB7970" w:rsidRPr="00B358D4">
        <w:rPr>
          <w:rFonts w:ascii="Arial" w:hAnsi="Arial" w:cs="Arial"/>
        </w:rPr>
        <w:t xml:space="preserve"> </w:t>
      </w:r>
      <w:r w:rsidR="00FF0C77" w:rsidRPr="00B358D4">
        <w:rPr>
          <w:rFonts w:ascii="Arial" w:hAnsi="Arial" w:cs="Arial"/>
        </w:rPr>
        <w:t xml:space="preserve">temperature </w:t>
      </w:r>
      <w:r w:rsidR="002D663A" w:rsidRPr="00B358D4">
        <w:rPr>
          <w:rFonts w:ascii="Arial" w:hAnsi="Arial" w:cs="Arial"/>
        </w:rPr>
        <w:t>set</w:t>
      </w:r>
      <w:r w:rsidR="00CB7970" w:rsidRPr="00B358D4">
        <w:rPr>
          <w:rFonts w:ascii="Arial" w:hAnsi="Arial" w:cs="Arial"/>
        </w:rPr>
        <w:t>point</w:t>
      </w:r>
      <w:r w:rsidR="00FF0C77" w:rsidRPr="00B358D4">
        <w:rPr>
          <w:rFonts w:ascii="Arial" w:hAnsi="Arial" w:cs="Arial"/>
        </w:rPr>
        <w:t xml:space="preserve"> and</w:t>
      </w:r>
      <w:r w:rsidR="00CB7970" w:rsidRPr="00B358D4">
        <w:rPr>
          <w:rFonts w:ascii="Arial" w:hAnsi="Arial" w:cs="Arial"/>
        </w:rPr>
        <w:t xml:space="preserve"> read </w:t>
      </w:r>
      <w:r w:rsidR="00FF0C77" w:rsidRPr="00B358D4">
        <w:rPr>
          <w:rFonts w:ascii="Arial" w:hAnsi="Arial" w:cs="Arial"/>
        </w:rPr>
        <w:t>its current temperatures.</w:t>
      </w:r>
    </w:p>
    <w:p w14:paraId="1ED4B389" w14:textId="42FA96B9" w:rsidR="00FF0C77" w:rsidRPr="00B358D4" w:rsidRDefault="00FF0C77" w:rsidP="00025BD8">
      <w:pPr>
        <w:pStyle w:val="PR2"/>
        <w:rPr>
          <w:rFonts w:ascii="Arial" w:hAnsi="Arial" w:cs="Arial"/>
          <w:szCs w:val="22"/>
        </w:rPr>
      </w:pPr>
      <w:r w:rsidRPr="00B358D4">
        <w:rPr>
          <w:rFonts w:ascii="Arial" w:hAnsi="Arial" w:cs="Arial"/>
        </w:rPr>
        <w:t>Monitor 3-way valve position.</w:t>
      </w:r>
    </w:p>
    <w:p w14:paraId="22750403" w14:textId="5381523B" w:rsidR="00FF0C77" w:rsidRPr="00B358D4" w:rsidRDefault="00FF0C77" w:rsidP="00025BD8">
      <w:pPr>
        <w:pStyle w:val="PR2"/>
        <w:rPr>
          <w:rFonts w:ascii="Arial" w:hAnsi="Arial" w:cs="Arial"/>
          <w:szCs w:val="22"/>
        </w:rPr>
      </w:pPr>
      <w:r w:rsidRPr="00B358D4">
        <w:rPr>
          <w:rFonts w:ascii="Arial" w:hAnsi="Arial" w:cs="Arial"/>
        </w:rPr>
        <w:t>Control the operation of the domestic</w:t>
      </w:r>
      <w:r w:rsidR="00B358D4" w:rsidRPr="00B358D4">
        <w:rPr>
          <w:rFonts w:ascii="Arial" w:hAnsi="Arial" w:cs="Arial"/>
        </w:rPr>
        <w:t xml:space="preserve"> boiler</w:t>
      </w:r>
      <w:r w:rsidRPr="00B358D4">
        <w:rPr>
          <w:rFonts w:ascii="Arial" w:hAnsi="Arial" w:cs="Arial"/>
        </w:rPr>
        <w:t xml:space="preserve"> water pump.</w:t>
      </w:r>
    </w:p>
    <w:p w14:paraId="147D648C" w14:textId="2EC23B88" w:rsidR="00C22793" w:rsidRPr="00566F4D" w:rsidRDefault="00C22793" w:rsidP="00566F4D">
      <w:pPr>
        <w:pStyle w:val="PR1"/>
        <w:tabs>
          <w:tab w:val="num" w:pos="900"/>
        </w:tabs>
        <w:spacing w:before="120" w:after="120"/>
        <w:ind w:left="908" w:hanging="634"/>
        <w:rPr>
          <w:rFonts w:ascii="Arial" w:hAnsi="Arial" w:cs="Arial"/>
        </w:rPr>
      </w:pPr>
      <w:r w:rsidRPr="00566F4D">
        <w:rPr>
          <w:rFonts w:ascii="Arial" w:hAnsi="Arial" w:cs="Arial"/>
        </w:rPr>
        <w:t xml:space="preserve">The controls shall </w:t>
      </w:r>
      <w:r w:rsidR="005F365B" w:rsidRPr="00566F4D">
        <w:rPr>
          <w:rFonts w:ascii="Arial" w:hAnsi="Arial" w:cs="Arial"/>
        </w:rPr>
        <w:t>annunciate</w:t>
      </w:r>
      <w:r w:rsidRPr="00566F4D">
        <w:rPr>
          <w:rFonts w:ascii="Arial" w:hAnsi="Arial" w:cs="Arial"/>
        </w:rPr>
        <w:t xml:space="preserve"> boiler </w:t>
      </w:r>
      <w:r w:rsidR="00795A62" w:rsidRPr="00566F4D">
        <w:rPr>
          <w:rFonts w:ascii="Arial" w:hAnsi="Arial" w:cs="Arial"/>
        </w:rPr>
        <w:t>and</w:t>
      </w:r>
      <w:r w:rsidRPr="00566F4D">
        <w:rPr>
          <w:rFonts w:ascii="Arial" w:hAnsi="Arial" w:cs="Arial"/>
        </w:rPr>
        <w:t xml:space="preserve"> sensor status and include extensive self-diagnostic capabilities.</w:t>
      </w:r>
    </w:p>
    <w:p w14:paraId="2986FDFE" w14:textId="2EF722B4" w:rsidR="00C22793" w:rsidRPr="00D62EB1" w:rsidRDefault="00C22793" w:rsidP="00566F4D">
      <w:pPr>
        <w:pStyle w:val="PR1"/>
        <w:tabs>
          <w:tab w:val="num" w:pos="900"/>
        </w:tabs>
        <w:spacing w:before="120" w:after="120"/>
        <w:ind w:left="908" w:hanging="634"/>
        <w:rPr>
          <w:rFonts w:ascii="Arial" w:hAnsi="Arial" w:cs="Arial"/>
        </w:rPr>
      </w:pPr>
      <w:r w:rsidRPr="00D62EB1">
        <w:rPr>
          <w:rFonts w:ascii="Arial" w:hAnsi="Arial" w:cs="Arial"/>
        </w:rPr>
        <w:t xml:space="preserve">The control panel shall incorporate: </w:t>
      </w:r>
    </w:p>
    <w:p w14:paraId="3ACAB66A" w14:textId="77777777" w:rsidR="00C22793" w:rsidRPr="003C3A8C" w:rsidRDefault="00C22793" w:rsidP="002F3E82">
      <w:pPr>
        <w:pStyle w:val="Listnum"/>
        <w:numPr>
          <w:ilvl w:val="0"/>
          <w:numId w:val="8"/>
        </w:numPr>
        <w:tabs>
          <w:tab w:val="clear" w:pos="7"/>
          <w:tab w:val="clear" w:pos="1080"/>
          <w:tab w:val="num" w:pos="1440"/>
        </w:tabs>
        <w:ind w:hanging="547"/>
        <w:rPr>
          <w:sz w:val="22"/>
          <w:szCs w:val="22"/>
        </w:rPr>
      </w:pPr>
      <w:r w:rsidRPr="003C3A8C">
        <w:rPr>
          <w:sz w:val="22"/>
          <w:szCs w:val="22"/>
        </w:rPr>
        <w:t>Setpoint High Limit</w:t>
      </w:r>
      <w:r w:rsidR="003C3A8C" w:rsidRPr="003C3A8C">
        <w:rPr>
          <w:sz w:val="22"/>
          <w:szCs w:val="22"/>
        </w:rPr>
        <w:t xml:space="preserve">: </w:t>
      </w:r>
      <w:r w:rsidR="004C67B2" w:rsidRPr="003C3A8C">
        <w:rPr>
          <w:sz w:val="22"/>
          <w:szCs w:val="22"/>
        </w:rPr>
        <w:t>Setpoint high limit a</w:t>
      </w:r>
      <w:r w:rsidRPr="003C3A8C">
        <w:rPr>
          <w:sz w:val="22"/>
          <w:szCs w:val="22"/>
        </w:rPr>
        <w:t>llows for a selectable maximum boiler outlet temperature and acts as temperature limiting governor.</w:t>
      </w:r>
      <w:r w:rsidR="00097ECB" w:rsidRPr="003C3A8C">
        <w:rPr>
          <w:sz w:val="22"/>
          <w:szCs w:val="22"/>
        </w:rPr>
        <w:t xml:space="preserve"> </w:t>
      </w:r>
      <w:r w:rsidR="004C67B2" w:rsidRPr="003C3A8C">
        <w:rPr>
          <w:sz w:val="22"/>
          <w:szCs w:val="22"/>
        </w:rPr>
        <w:t>Setpoint limit</w:t>
      </w:r>
      <w:r w:rsidRPr="003C3A8C">
        <w:rPr>
          <w:sz w:val="22"/>
          <w:szCs w:val="22"/>
        </w:rPr>
        <w:t xml:space="preserve"> is </w:t>
      </w:r>
      <w:r w:rsidR="004C67B2" w:rsidRPr="003C3A8C">
        <w:rPr>
          <w:sz w:val="22"/>
          <w:szCs w:val="22"/>
        </w:rPr>
        <w:t xml:space="preserve">based on </w:t>
      </w:r>
      <w:r w:rsidRPr="003C3A8C">
        <w:rPr>
          <w:sz w:val="22"/>
          <w:szCs w:val="22"/>
        </w:rPr>
        <w:t>a PID function that automatically limits firing rate to maintain outlet temperature within a 0 to</w:t>
      </w:r>
      <w:r w:rsidR="005F37CA" w:rsidRPr="003C3A8C">
        <w:rPr>
          <w:sz w:val="22"/>
          <w:szCs w:val="22"/>
        </w:rPr>
        <w:t xml:space="preserve"> </w:t>
      </w:r>
      <w:r w:rsidRPr="003C3A8C">
        <w:rPr>
          <w:sz w:val="22"/>
          <w:szCs w:val="22"/>
        </w:rPr>
        <w:t>10 degree selectable band from the desired maximum boiler outlet temperature.</w:t>
      </w:r>
    </w:p>
    <w:p w14:paraId="0DC4E2BE" w14:textId="77777777" w:rsidR="00C22793" w:rsidRPr="003C3A8C" w:rsidRDefault="00E46438" w:rsidP="002F3E82">
      <w:pPr>
        <w:pStyle w:val="Listnum"/>
        <w:numPr>
          <w:ilvl w:val="0"/>
          <w:numId w:val="8"/>
        </w:numPr>
        <w:tabs>
          <w:tab w:val="clear" w:pos="7"/>
          <w:tab w:val="clear" w:pos="1080"/>
          <w:tab w:val="num" w:pos="1440"/>
        </w:tabs>
        <w:ind w:hanging="547"/>
        <w:rPr>
          <w:sz w:val="22"/>
          <w:szCs w:val="22"/>
        </w:rPr>
      </w:pPr>
      <w:r w:rsidRPr="003C3A8C">
        <w:rPr>
          <w:sz w:val="22"/>
          <w:szCs w:val="22"/>
        </w:rPr>
        <w:t>Setpoint Low Limit</w:t>
      </w:r>
      <w:r w:rsidR="003C3A8C" w:rsidRPr="003C3A8C">
        <w:rPr>
          <w:sz w:val="22"/>
          <w:szCs w:val="22"/>
        </w:rPr>
        <w:t xml:space="preserve">: </w:t>
      </w:r>
      <w:r w:rsidR="006D5CE5">
        <w:rPr>
          <w:sz w:val="22"/>
          <w:szCs w:val="22"/>
        </w:rPr>
        <w:t>Allow</w:t>
      </w:r>
      <w:r w:rsidR="00C22793" w:rsidRPr="003C3A8C">
        <w:rPr>
          <w:sz w:val="22"/>
          <w:szCs w:val="22"/>
        </w:rPr>
        <w:t xml:space="preserve"> for a selectable minimum operating temperature.</w:t>
      </w:r>
    </w:p>
    <w:p w14:paraId="553B4B85" w14:textId="54BDC427" w:rsidR="00C22793" w:rsidRPr="003C3A8C" w:rsidRDefault="00C22793" w:rsidP="002F3E82">
      <w:pPr>
        <w:pStyle w:val="Listnum"/>
        <w:numPr>
          <w:ilvl w:val="0"/>
          <w:numId w:val="8"/>
        </w:numPr>
        <w:tabs>
          <w:tab w:val="clear" w:pos="7"/>
          <w:tab w:val="clear" w:pos="1080"/>
          <w:tab w:val="num" w:pos="1440"/>
        </w:tabs>
        <w:ind w:hanging="547"/>
        <w:rPr>
          <w:sz w:val="22"/>
          <w:szCs w:val="22"/>
        </w:rPr>
      </w:pPr>
      <w:r w:rsidRPr="003C3A8C">
        <w:rPr>
          <w:sz w:val="22"/>
          <w:szCs w:val="22"/>
        </w:rPr>
        <w:t>Failsafe Mode</w:t>
      </w:r>
      <w:r w:rsidR="003C3A8C" w:rsidRPr="003C3A8C">
        <w:rPr>
          <w:sz w:val="22"/>
          <w:szCs w:val="22"/>
        </w:rPr>
        <w:t xml:space="preserve">: </w:t>
      </w:r>
      <w:r w:rsidR="004C67B2" w:rsidRPr="003C3A8C">
        <w:rPr>
          <w:sz w:val="22"/>
          <w:szCs w:val="22"/>
        </w:rPr>
        <w:t>Failsafe mode a</w:t>
      </w:r>
      <w:r w:rsidRPr="003C3A8C">
        <w:rPr>
          <w:sz w:val="22"/>
          <w:szCs w:val="22"/>
        </w:rPr>
        <w:t>llows the boiler to switch its mode to operate from an internal setpoint if its external control signal is lost, rather than shut off.</w:t>
      </w:r>
      <w:r w:rsidR="00097ECB" w:rsidRPr="003C3A8C">
        <w:rPr>
          <w:sz w:val="22"/>
          <w:szCs w:val="22"/>
        </w:rPr>
        <w:t xml:space="preserve"> </w:t>
      </w:r>
      <w:r w:rsidRPr="003C3A8C">
        <w:rPr>
          <w:sz w:val="22"/>
          <w:szCs w:val="22"/>
        </w:rPr>
        <w:t>This is a selectable mode</w:t>
      </w:r>
      <w:r w:rsidR="004C67B2" w:rsidRPr="003C3A8C">
        <w:rPr>
          <w:sz w:val="22"/>
          <w:szCs w:val="22"/>
        </w:rPr>
        <w:t>, enabling</w:t>
      </w:r>
      <w:r w:rsidRPr="003C3A8C">
        <w:rPr>
          <w:sz w:val="22"/>
          <w:szCs w:val="22"/>
        </w:rPr>
        <w:t xml:space="preserve"> the control</w:t>
      </w:r>
      <w:r w:rsidR="00B358D4">
        <w:rPr>
          <w:sz w:val="22"/>
          <w:szCs w:val="22"/>
        </w:rPr>
        <w:t>ler</w:t>
      </w:r>
      <w:r w:rsidRPr="003C3A8C">
        <w:rPr>
          <w:sz w:val="22"/>
          <w:szCs w:val="22"/>
        </w:rPr>
        <w:t xml:space="preserve"> to shut off the unit upon loss of external signal</w:t>
      </w:r>
      <w:r w:rsidR="004C67B2" w:rsidRPr="003C3A8C">
        <w:rPr>
          <w:sz w:val="22"/>
          <w:szCs w:val="22"/>
        </w:rPr>
        <w:t>,</w:t>
      </w:r>
      <w:r w:rsidRPr="003C3A8C">
        <w:rPr>
          <w:sz w:val="22"/>
          <w:szCs w:val="22"/>
        </w:rPr>
        <w:t xml:space="preserve"> if so desired.</w:t>
      </w:r>
    </w:p>
    <w:p w14:paraId="5ECD0581" w14:textId="77777777" w:rsidR="00C22793" w:rsidRPr="006D5CE5" w:rsidRDefault="00C22793" w:rsidP="006D5CE5">
      <w:pPr>
        <w:pStyle w:val="PR1"/>
        <w:tabs>
          <w:tab w:val="num" w:pos="900"/>
        </w:tabs>
        <w:spacing w:before="120" w:after="120"/>
        <w:ind w:left="908" w:hanging="634"/>
        <w:rPr>
          <w:rFonts w:ascii="Arial" w:hAnsi="Arial" w:cs="Arial"/>
        </w:rPr>
      </w:pPr>
      <w:r w:rsidRPr="006D5CE5">
        <w:rPr>
          <w:rFonts w:ascii="Arial" w:hAnsi="Arial" w:cs="Arial"/>
        </w:rPr>
        <w:t xml:space="preserve">The boiler control system shall incorporate the following additional features for enhanced external system interface: </w:t>
      </w:r>
    </w:p>
    <w:p w14:paraId="7A591E0C" w14:textId="77777777"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System start temperature feature</w:t>
      </w:r>
    </w:p>
    <w:p w14:paraId="47E299AF" w14:textId="77777777"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Pump delay timer</w:t>
      </w:r>
    </w:p>
    <w:p w14:paraId="5B2EBAFE" w14:textId="77777777"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Auxiliary start delay timer</w:t>
      </w:r>
    </w:p>
    <w:p w14:paraId="2AC89C1C" w14:textId="77777777"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Auxiliary temperature sensor</w:t>
      </w:r>
    </w:p>
    <w:p w14:paraId="6D199EFC" w14:textId="0F1AEC28"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 xml:space="preserve">Analog output feature </w:t>
      </w:r>
      <w:r w:rsidR="005F37CA" w:rsidRPr="00155DB5">
        <w:rPr>
          <w:sz w:val="22"/>
          <w:szCs w:val="22"/>
        </w:rPr>
        <w:t>to enable</w:t>
      </w:r>
      <w:r w:rsidRPr="00155DB5">
        <w:rPr>
          <w:sz w:val="22"/>
          <w:szCs w:val="22"/>
        </w:rPr>
        <w:t xml:space="preserve"> simple monitoring of fire rate</w:t>
      </w:r>
    </w:p>
    <w:p w14:paraId="0AF507F6" w14:textId="77777777"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Remote interlock circuit</w:t>
      </w:r>
    </w:p>
    <w:p w14:paraId="753F16BF" w14:textId="38229CF5" w:rsidR="00C22793" w:rsidRPr="00025BD8"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Delayed interlock circuit</w:t>
      </w:r>
    </w:p>
    <w:p w14:paraId="7DEA804B" w14:textId="51E6E19A" w:rsidR="00AB0EB1" w:rsidRPr="00025BD8" w:rsidRDefault="00354113" w:rsidP="002F3E82">
      <w:pPr>
        <w:pStyle w:val="Listnum"/>
        <w:numPr>
          <w:ilvl w:val="0"/>
          <w:numId w:val="9"/>
        </w:numPr>
        <w:tabs>
          <w:tab w:val="clear" w:pos="7"/>
          <w:tab w:val="clear" w:pos="1080"/>
          <w:tab w:val="left" w:pos="1440"/>
        </w:tabs>
        <w:ind w:hanging="547"/>
        <w:rPr>
          <w:sz w:val="22"/>
          <w:szCs w:val="22"/>
        </w:rPr>
      </w:pPr>
      <w:r w:rsidRPr="00025BD8">
        <w:rPr>
          <w:sz w:val="22"/>
          <w:szCs w:val="22"/>
        </w:rPr>
        <w:t>Delta-</w:t>
      </w:r>
      <w:r w:rsidR="00AB0EB1" w:rsidRPr="00025BD8">
        <w:rPr>
          <w:sz w:val="22"/>
          <w:szCs w:val="22"/>
        </w:rPr>
        <w:t>T Limiter</w:t>
      </w:r>
    </w:p>
    <w:p w14:paraId="0FD98AD6" w14:textId="70010FB4" w:rsidR="0022370C" w:rsidRPr="00155DB5" w:rsidRDefault="0022370C" w:rsidP="002F3E82">
      <w:pPr>
        <w:pStyle w:val="Listnum"/>
        <w:numPr>
          <w:ilvl w:val="0"/>
          <w:numId w:val="9"/>
        </w:numPr>
        <w:tabs>
          <w:tab w:val="clear" w:pos="7"/>
          <w:tab w:val="clear" w:pos="1080"/>
          <w:tab w:val="left" w:pos="1440"/>
        </w:tabs>
        <w:ind w:hanging="547"/>
        <w:rPr>
          <w:sz w:val="22"/>
          <w:szCs w:val="22"/>
        </w:rPr>
      </w:pPr>
      <w:r w:rsidRPr="00025BD8">
        <w:rPr>
          <w:sz w:val="22"/>
          <w:szCs w:val="22"/>
        </w:rPr>
        <w:t>Freeze protection</w:t>
      </w:r>
    </w:p>
    <w:p w14:paraId="105887F0" w14:textId="0AA24E30" w:rsidR="00C22793" w:rsidRPr="00025BD8"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Fault relay for remote fault alarm</w:t>
      </w:r>
    </w:p>
    <w:p w14:paraId="0F9E3BD1" w14:textId="440065EA" w:rsidR="00B050F2" w:rsidRPr="00025BD8" w:rsidRDefault="00B050F2" w:rsidP="002F3E82">
      <w:pPr>
        <w:pStyle w:val="Listnum"/>
        <w:numPr>
          <w:ilvl w:val="0"/>
          <w:numId w:val="9"/>
        </w:numPr>
        <w:tabs>
          <w:tab w:val="clear" w:pos="7"/>
          <w:tab w:val="clear" w:pos="1080"/>
          <w:tab w:val="left" w:pos="1440"/>
        </w:tabs>
        <w:ind w:hanging="547"/>
        <w:rPr>
          <w:sz w:val="22"/>
          <w:szCs w:val="22"/>
        </w:rPr>
      </w:pPr>
      <w:r w:rsidRPr="00025BD8">
        <w:rPr>
          <w:sz w:val="22"/>
          <w:szCs w:val="22"/>
        </w:rPr>
        <w:t>Warm-weather shutdown</w:t>
      </w:r>
    </w:p>
    <w:p w14:paraId="0145E3D0" w14:textId="45CEB3CC" w:rsidR="004146DD" w:rsidRPr="004146DD" w:rsidRDefault="004146DD" w:rsidP="5AFC17A7">
      <w:pPr>
        <w:pStyle w:val="Listnum"/>
        <w:tabs>
          <w:tab w:val="clear" w:pos="1080"/>
          <w:tab w:val="left" w:pos="900"/>
        </w:tabs>
        <w:ind w:left="1440" w:hanging="540"/>
        <w:rPr>
          <w:sz w:val="22"/>
          <w:szCs w:val="22"/>
        </w:rPr>
      </w:pPr>
      <w:r w:rsidRPr="5AFC17A7">
        <w:rPr>
          <w:sz w:val="22"/>
          <w:szCs w:val="22"/>
        </w:rPr>
        <w:t xml:space="preserve">The control shall offer multi-level user security access using different passwords. For additional security, the passwords shall expire if control display was not touched for an extended period </w:t>
      </w:r>
      <w:r w:rsidR="783811C9" w:rsidRPr="5AFC17A7">
        <w:rPr>
          <w:sz w:val="22"/>
          <w:szCs w:val="22"/>
        </w:rPr>
        <w:t xml:space="preserve">of </w:t>
      </w:r>
      <w:r w:rsidRPr="5AFC17A7">
        <w:rPr>
          <w:sz w:val="22"/>
          <w:szCs w:val="22"/>
        </w:rPr>
        <w:t>30 minutes.</w:t>
      </w:r>
    </w:p>
    <w:p w14:paraId="2F63C10E" w14:textId="77777777" w:rsidR="00AE5AD3" w:rsidRPr="00412338" w:rsidRDefault="00C22793" w:rsidP="00AE5AD3">
      <w:pPr>
        <w:pStyle w:val="PR1"/>
        <w:tabs>
          <w:tab w:val="clear" w:pos="846"/>
          <w:tab w:val="left" w:pos="864"/>
        </w:tabs>
        <w:ind w:left="864"/>
        <w:rPr>
          <w:rFonts w:ascii="Arial" w:hAnsi="Arial" w:cs="Arial"/>
        </w:rPr>
      </w:pPr>
      <w:r w:rsidRPr="00412338">
        <w:rPr>
          <w:rFonts w:ascii="Arial" w:hAnsi="Arial" w:cs="Arial"/>
        </w:rPr>
        <w:lastRenderedPageBreak/>
        <w:t xml:space="preserve">Each boiler shall </w:t>
      </w:r>
      <w:r w:rsidR="00A64E4D" w:rsidRPr="00412338">
        <w:rPr>
          <w:rFonts w:ascii="Arial" w:hAnsi="Arial" w:cs="Arial"/>
        </w:rPr>
        <w:t>include</w:t>
      </w:r>
      <w:r w:rsidRPr="00412338">
        <w:rPr>
          <w:rFonts w:ascii="Arial" w:hAnsi="Arial" w:cs="Arial"/>
        </w:rPr>
        <w:t xml:space="preserve"> an electric</w:t>
      </w:r>
      <w:r w:rsidR="00823FA7" w:rsidRPr="00412338">
        <w:rPr>
          <w:rFonts w:ascii="Arial" w:hAnsi="Arial" w:cs="Arial"/>
        </w:rPr>
        <w:t>,</w:t>
      </w:r>
      <w:r w:rsidRPr="00412338">
        <w:rPr>
          <w:rFonts w:ascii="Arial" w:hAnsi="Arial" w:cs="Arial"/>
        </w:rPr>
        <w:t xml:space="preserve"> single</w:t>
      </w:r>
      <w:r w:rsidR="00A64E4D" w:rsidRPr="00412338">
        <w:rPr>
          <w:rFonts w:ascii="Arial" w:hAnsi="Arial" w:cs="Arial"/>
        </w:rPr>
        <w:t>-</w:t>
      </w:r>
      <w:r w:rsidRPr="00412338">
        <w:rPr>
          <w:rFonts w:ascii="Arial" w:hAnsi="Arial" w:cs="Arial"/>
        </w:rPr>
        <w:t>seated combination safety shutoff valve/regulator with proof of closure switch in its gas train</w:t>
      </w:r>
      <w:r w:rsidR="00A64E4D" w:rsidRPr="00412338">
        <w:rPr>
          <w:rFonts w:ascii="Arial" w:hAnsi="Arial" w:cs="Arial"/>
        </w:rPr>
        <w:t>.</w:t>
      </w:r>
      <w:r w:rsidRPr="00412338">
        <w:rPr>
          <w:rFonts w:ascii="Arial" w:hAnsi="Arial" w:cs="Arial"/>
        </w:rPr>
        <w:t xml:space="preserve"> </w:t>
      </w:r>
      <w:r w:rsidR="00A64E4D" w:rsidRPr="00412338">
        <w:rPr>
          <w:rFonts w:ascii="Arial" w:hAnsi="Arial" w:cs="Arial"/>
        </w:rPr>
        <w:t xml:space="preserve">Each boiler shall </w:t>
      </w:r>
      <w:r w:rsidRPr="00412338">
        <w:rPr>
          <w:rFonts w:ascii="Arial" w:hAnsi="Arial" w:cs="Arial"/>
        </w:rPr>
        <w:t>incorporate dual over-temperature protection with manual reset</w:t>
      </w:r>
      <w:r w:rsidR="00823FA7" w:rsidRPr="00412338">
        <w:rPr>
          <w:rFonts w:ascii="Arial" w:hAnsi="Arial" w:cs="Arial"/>
        </w:rPr>
        <w:t>,</w:t>
      </w:r>
      <w:r w:rsidRPr="00412338">
        <w:rPr>
          <w:rFonts w:ascii="Arial" w:hAnsi="Arial" w:cs="Arial"/>
        </w:rPr>
        <w:t xml:space="preserve"> in accordance with ASME Section IV and CSD</w:t>
      </w:r>
      <w:r w:rsidR="000339E5" w:rsidRPr="00412338">
        <w:rPr>
          <w:rFonts w:ascii="Arial" w:hAnsi="Arial" w:cs="Arial"/>
        </w:rPr>
        <w:noBreakHyphen/>
      </w:r>
      <w:r w:rsidRPr="00412338">
        <w:rPr>
          <w:rFonts w:ascii="Arial" w:hAnsi="Arial" w:cs="Arial"/>
        </w:rPr>
        <w:t>1.</w:t>
      </w:r>
      <w:r w:rsidR="00097ECB" w:rsidRPr="00412338">
        <w:rPr>
          <w:rFonts w:ascii="Arial" w:hAnsi="Arial" w:cs="Arial"/>
        </w:rPr>
        <w:t xml:space="preserve"> </w:t>
      </w:r>
    </w:p>
    <w:p w14:paraId="1B2F3756" w14:textId="19034CE7" w:rsidR="004E234C" w:rsidRDefault="004E234C" w:rsidP="004E234C">
      <w:pPr>
        <w:pStyle w:val="PR1"/>
        <w:tabs>
          <w:tab w:val="clear" w:pos="846"/>
          <w:tab w:val="left" w:pos="864"/>
        </w:tabs>
        <w:ind w:left="864"/>
        <w:rPr>
          <w:rFonts w:ascii="Arial" w:hAnsi="Arial" w:cs="Arial"/>
        </w:rPr>
      </w:pPr>
      <w:r>
        <w:rPr>
          <w:rFonts w:ascii="Arial" w:hAnsi="Arial" w:cs="Arial"/>
        </w:rPr>
        <w:t>Each boiler shall have integrated Boiler Sequencing Technology (BST), capable of multi-unit sequencing with lead-lag functionality and parallel operation</w:t>
      </w:r>
      <w:r w:rsidR="00A71351">
        <w:rPr>
          <w:rFonts w:ascii="Arial" w:hAnsi="Arial" w:cs="Arial"/>
        </w:rPr>
        <w:t xml:space="preserve">. </w:t>
      </w:r>
      <w:r>
        <w:rPr>
          <w:rFonts w:ascii="Arial" w:hAnsi="Arial" w:cs="Arial"/>
        </w:rPr>
        <w:t>The system will incorporate the following capabilities:</w:t>
      </w:r>
    </w:p>
    <w:p w14:paraId="7D6AA0C6" w14:textId="5BA8A54C" w:rsidR="004E234C" w:rsidRPr="000F3646" w:rsidRDefault="004E234C" w:rsidP="004E234C">
      <w:pPr>
        <w:pStyle w:val="PR2"/>
        <w:rPr>
          <w:rFonts w:ascii="Arial" w:hAnsi="Arial" w:cs="Arial"/>
        </w:rPr>
      </w:pPr>
      <w:r w:rsidRPr="000F3646">
        <w:rPr>
          <w:rFonts w:ascii="Arial" w:hAnsi="Arial" w:cs="Arial"/>
        </w:rPr>
        <w:t>Efficiently sequence 2-to-</w:t>
      </w:r>
      <w:r w:rsidR="00AA7313">
        <w:rPr>
          <w:rFonts w:ascii="Arial" w:hAnsi="Arial" w:cs="Arial"/>
        </w:rPr>
        <w:t>16</w:t>
      </w:r>
      <w:r w:rsidRPr="000F3646">
        <w:rPr>
          <w:rFonts w:ascii="Arial" w:hAnsi="Arial" w:cs="Arial"/>
        </w:rPr>
        <w:t xml:space="preserve"> units on the same system to meet load requirement. </w:t>
      </w:r>
    </w:p>
    <w:p w14:paraId="7EA6D785" w14:textId="6700041F" w:rsidR="004E234C" w:rsidRPr="000F3646" w:rsidRDefault="004E234C" w:rsidP="004E234C">
      <w:pPr>
        <w:pStyle w:val="PR2"/>
        <w:rPr>
          <w:rFonts w:ascii="Arial" w:hAnsi="Arial" w:cs="Arial"/>
        </w:rPr>
      </w:pPr>
      <w:r>
        <w:rPr>
          <w:rFonts w:ascii="Arial" w:hAnsi="Arial" w:cs="Arial"/>
        </w:rPr>
        <w:t>Integrated control</w:t>
      </w:r>
      <w:r w:rsidRPr="000F3646">
        <w:rPr>
          <w:rFonts w:ascii="Arial" w:hAnsi="Arial" w:cs="Arial"/>
        </w:rPr>
        <w:t xml:space="preserve"> and wiring for seamless installation of optional </w:t>
      </w:r>
      <w:r w:rsidR="002C0D59">
        <w:rPr>
          <w:rFonts w:ascii="Arial" w:hAnsi="Arial" w:cs="Arial"/>
        </w:rPr>
        <w:t>modulating motorized valve</w:t>
      </w:r>
      <w:r w:rsidR="00A71351" w:rsidRPr="000F3646">
        <w:rPr>
          <w:rFonts w:ascii="Arial" w:hAnsi="Arial" w:cs="Arial"/>
        </w:rPr>
        <w:t xml:space="preserve">. </w:t>
      </w:r>
      <w:r w:rsidRPr="000F3646">
        <w:rPr>
          <w:rFonts w:ascii="Arial" w:hAnsi="Arial" w:cs="Arial"/>
        </w:rPr>
        <w:t>When valves are utilized, the system shall operate one motorized valve per unit as an element of load sequencing</w:t>
      </w:r>
      <w:r w:rsidR="00A71351" w:rsidRPr="000F3646">
        <w:rPr>
          <w:rFonts w:ascii="Arial" w:hAnsi="Arial" w:cs="Arial"/>
        </w:rPr>
        <w:t xml:space="preserve">. </w:t>
      </w:r>
      <w:r w:rsidRPr="000F3646">
        <w:rPr>
          <w:rFonts w:ascii="Arial" w:hAnsi="Arial" w:cs="Arial"/>
        </w:rPr>
        <w:t xml:space="preserve">Valves shall close with decreased load as units turn off, </w:t>
      </w:r>
      <w:r w:rsidR="005F3426">
        <w:rPr>
          <w:rFonts w:ascii="Arial" w:hAnsi="Arial" w:cs="Arial"/>
        </w:rPr>
        <w:t>with all valves open under no-load conditions</w:t>
      </w:r>
      <w:r w:rsidR="00A71351" w:rsidRPr="000F3646">
        <w:rPr>
          <w:rFonts w:ascii="Arial" w:hAnsi="Arial" w:cs="Arial"/>
        </w:rPr>
        <w:t xml:space="preserve">. </w:t>
      </w:r>
    </w:p>
    <w:p w14:paraId="61A6F270" w14:textId="3338B430" w:rsidR="004E234C" w:rsidRDefault="004E234C" w:rsidP="004E234C">
      <w:pPr>
        <w:pStyle w:val="PR2"/>
        <w:rPr>
          <w:rFonts w:ascii="Arial" w:hAnsi="Arial" w:cs="Arial"/>
        </w:rPr>
      </w:pPr>
      <w:r w:rsidRPr="000F3646">
        <w:rPr>
          <w:rFonts w:ascii="Arial" w:hAnsi="Arial" w:cs="Arial"/>
        </w:rPr>
        <w:t>Automatically rotate lead/lag amongst the units on the chain and monitor run hours per unit and balance load in an effort to equalize run hours</w:t>
      </w:r>
      <w:r w:rsidR="002C0D59">
        <w:rPr>
          <w:rFonts w:ascii="Arial" w:hAnsi="Arial" w:cs="Arial"/>
        </w:rPr>
        <w:t xml:space="preserve"> among active units</w:t>
      </w:r>
      <w:r w:rsidRPr="000F3646">
        <w:rPr>
          <w:rFonts w:ascii="Arial" w:hAnsi="Arial" w:cs="Arial"/>
        </w:rPr>
        <w:t>.</w:t>
      </w:r>
    </w:p>
    <w:p w14:paraId="5CAFACE5" w14:textId="77777777" w:rsidR="00734F4F" w:rsidRPr="005F3426" w:rsidRDefault="00734F4F" w:rsidP="005F3426">
      <w:pPr>
        <w:pStyle w:val="PR2"/>
        <w:rPr>
          <w:rFonts w:ascii="Arial" w:hAnsi="Arial" w:cs="Arial"/>
        </w:rPr>
      </w:pPr>
      <w:r>
        <w:rPr>
          <w:rFonts w:ascii="Arial" w:hAnsi="Arial" w:cs="Arial"/>
        </w:rPr>
        <w:t>Option to manually designate lead and last boiler</w:t>
      </w:r>
    </w:p>
    <w:p w14:paraId="5A88B0D8" w14:textId="75CED199" w:rsidR="004E234C" w:rsidRPr="000F3646" w:rsidRDefault="004E234C" w:rsidP="004E234C">
      <w:pPr>
        <w:pStyle w:val="PR2"/>
        <w:rPr>
          <w:rFonts w:ascii="Arial" w:hAnsi="Arial" w:cs="Arial"/>
        </w:rPr>
      </w:pPr>
      <w:r w:rsidRPr="000F3646">
        <w:rPr>
          <w:rFonts w:ascii="Arial" w:hAnsi="Arial" w:cs="Arial"/>
        </w:rPr>
        <w:t xml:space="preserve">Designated </w:t>
      </w:r>
      <w:r w:rsidR="008427F1">
        <w:rPr>
          <w:rFonts w:ascii="Arial" w:hAnsi="Arial" w:cs="Arial"/>
        </w:rPr>
        <w:t>manager</w:t>
      </w:r>
      <w:r w:rsidR="008427F1" w:rsidRPr="000F3646">
        <w:rPr>
          <w:rFonts w:ascii="Arial" w:hAnsi="Arial" w:cs="Arial"/>
        </w:rPr>
        <w:t xml:space="preserve"> </w:t>
      </w:r>
      <w:r w:rsidRPr="000F3646">
        <w:rPr>
          <w:rFonts w:ascii="Arial" w:hAnsi="Arial" w:cs="Arial"/>
        </w:rPr>
        <w:t>control, used to display and adjust key system parameters.</w:t>
      </w:r>
    </w:p>
    <w:p w14:paraId="48F53EA3" w14:textId="5735A356" w:rsidR="004E234C" w:rsidRPr="000F3646" w:rsidRDefault="004E234C" w:rsidP="004E234C">
      <w:pPr>
        <w:pStyle w:val="PR2"/>
        <w:rPr>
          <w:rFonts w:ascii="Arial" w:hAnsi="Arial" w:cs="Arial"/>
        </w:rPr>
      </w:pPr>
      <w:r w:rsidRPr="000F3646">
        <w:rPr>
          <w:rFonts w:ascii="Arial" w:hAnsi="Arial" w:cs="Arial"/>
        </w:rPr>
        <w:t xml:space="preserve">Automatic bump-less transfer of </w:t>
      </w:r>
      <w:r w:rsidR="006C3770">
        <w:rPr>
          <w:rFonts w:ascii="Arial" w:hAnsi="Arial" w:cs="Arial"/>
        </w:rPr>
        <w:t>manager</w:t>
      </w:r>
      <w:r w:rsidRPr="000F3646">
        <w:rPr>
          <w:rFonts w:ascii="Arial" w:hAnsi="Arial" w:cs="Arial"/>
        </w:rPr>
        <w:t xml:space="preserve"> function to next unit on the chain in case of designated </w:t>
      </w:r>
      <w:r w:rsidR="006C3770">
        <w:rPr>
          <w:rFonts w:ascii="Arial" w:hAnsi="Arial" w:cs="Arial"/>
        </w:rPr>
        <w:t>manager</w:t>
      </w:r>
      <w:r w:rsidRPr="000F3646">
        <w:rPr>
          <w:rFonts w:ascii="Arial" w:hAnsi="Arial" w:cs="Arial"/>
        </w:rPr>
        <w:t xml:space="preserve"> unit failure; </w:t>
      </w:r>
      <w:r w:rsidR="006C3770">
        <w:rPr>
          <w:rFonts w:ascii="Arial" w:hAnsi="Arial" w:cs="Arial"/>
        </w:rPr>
        <w:t>manager/client</w:t>
      </w:r>
      <w:r w:rsidRPr="000F3646">
        <w:rPr>
          <w:rFonts w:ascii="Arial" w:hAnsi="Arial" w:cs="Arial"/>
        </w:rPr>
        <w:t xml:space="preserve"> status </w:t>
      </w:r>
      <w:r w:rsidR="00892D0D" w:rsidRPr="000F3646">
        <w:rPr>
          <w:rFonts w:ascii="Arial" w:hAnsi="Arial" w:cs="Arial"/>
        </w:rPr>
        <w:t>sh</w:t>
      </w:r>
      <w:r w:rsidR="00892D0D">
        <w:rPr>
          <w:rFonts w:ascii="Arial" w:hAnsi="Arial" w:cs="Arial"/>
        </w:rPr>
        <w:t>all</w:t>
      </w:r>
      <w:r w:rsidR="00892D0D" w:rsidRPr="000F3646">
        <w:rPr>
          <w:rFonts w:ascii="Arial" w:hAnsi="Arial" w:cs="Arial"/>
        </w:rPr>
        <w:t xml:space="preserve"> </w:t>
      </w:r>
      <w:r w:rsidRPr="000F3646">
        <w:rPr>
          <w:rFonts w:ascii="Arial" w:hAnsi="Arial" w:cs="Arial"/>
        </w:rPr>
        <w:t>be shown on the individual unit displays.</w:t>
      </w:r>
    </w:p>
    <w:p w14:paraId="0370C9D6" w14:textId="69F49ED1" w:rsidR="00412338" w:rsidRPr="00791E7F" w:rsidRDefault="004E234C" w:rsidP="00025BD8">
      <w:pPr>
        <w:pStyle w:val="PR1"/>
        <w:rPr>
          <w:rFonts w:ascii="Arial" w:hAnsi="Arial" w:cs="Arial"/>
          <w:szCs w:val="22"/>
        </w:rPr>
      </w:pPr>
      <w:r w:rsidRPr="00791E7F">
        <w:rPr>
          <w:rFonts w:ascii="Arial" w:hAnsi="Arial" w:cs="Arial"/>
          <w:szCs w:val="22"/>
        </w:rPr>
        <w:t xml:space="preserve">For boiler plants greater than </w:t>
      </w:r>
      <w:r w:rsidR="002C0D59" w:rsidRPr="00791E7F">
        <w:rPr>
          <w:rFonts w:ascii="Arial" w:hAnsi="Arial" w:cs="Arial"/>
          <w:szCs w:val="22"/>
        </w:rPr>
        <w:t>16</w:t>
      </w:r>
      <w:r w:rsidRPr="00791E7F">
        <w:rPr>
          <w:rFonts w:ascii="Arial" w:hAnsi="Arial" w:cs="Arial"/>
          <w:szCs w:val="22"/>
        </w:rPr>
        <w:t xml:space="preserve"> units, the</w:t>
      </w:r>
      <w:r w:rsidR="00412338" w:rsidRPr="00791E7F">
        <w:rPr>
          <w:rFonts w:ascii="Arial" w:hAnsi="Arial" w:cs="Arial"/>
          <w:szCs w:val="22"/>
        </w:rPr>
        <w:t xml:space="preserve"> Boiler Manufacturer shall supply as part of the boiler package a completely integrated AERCO Control System (ACS) to control all operation and energy input of the multiple boiler heating plant. The ACS shall be comprised of a </w:t>
      </w:r>
      <w:r w:rsidR="00A71351" w:rsidRPr="00791E7F">
        <w:rPr>
          <w:rFonts w:ascii="Arial" w:hAnsi="Arial" w:cs="Arial"/>
          <w:szCs w:val="22"/>
        </w:rPr>
        <w:t>microprocessor-based</w:t>
      </w:r>
      <w:r w:rsidR="00412338" w:rsidRPr="00791E7F">
        <w:rPr>
          <w:rFonts w:ascii="Arial" w:hAnsi="Arial" w:cs="Arial"/>
          <w:szCs w:val="22"/>
        </w:rPr>
        <w:t xml:space="preserve"> control utilizing the MODBUS protocol to communicate with the Boilers via the RS-485 port.  One ACS controller shall have the ability to operate up to 32 AERCO boilers. </w:t>
      </w:r>
    </w:p>
    <w:p w14:paraId="18FBC952" w14:textId="52CC9BEE" w:rsidR="00412338" w:rsidRPr="00412338" w:rsidRDefault="00412338" w:rsidP="00412338">
      <w:pPr>
        <w:tabs>
          <w:tab w:val="left" w:pos="864"/>
        </w:tabs>
        <w:suppressAutoHyphens/>
        <w:spacing w:before="240"/>
        <w:ind w:left="840"/>
        <w:jc w:val="both"/>
        <w:outlineLvl w:val="2"/>
        <w:rPr>
          <w:rFonts w:ascii="Arial" w:hAnsi="Arial" w:cs="Arial"/>
          <w:szCs w:val="22"/>
        </w:rPr>
      </w:pPr>
      <w:r w:rsidRPr="00412338">
        <w:rPr>
          <w:rFonts w:ascii="Arial" w:hAnsi="Arial" w:cs="Arial"/>
        </w:rPr>
        <w:t xml:space="preserve">The controller shall have the ability to vary the firing rate and energy input of each individual boiler throughout its full modulating range to maximize </w:t>
      </w:r>
      <w:r w:rsidR="00AD73D7">
        <w:rPr>
          <w:rFonts w:ascii="Arial" w:hAnsi="Arial" w:cs="Arial"/>
        </w:rPr>
        <w:t xml:space="preserve">the </w:t>
      </w:r>
      <w:r w:rsidRPr="00412338">
        <w:rPr>
          <w:rFonts w:ascii="Arial" w:hAnsi="Arial" w:cs="Arial"/>
        </w:rPr>
        <w:t>thermal efficiency output of the entire heating plant</w:t>
      </w:r>
      <w:r w:rsidR="00A71351" w:rsidRPr="00412338">
        <w:rPr>
          <w:rFonts w:ascii="Arial" w:hAnsi="Arial" w:cs="Arial"/>
        </w:rPr>
        <w:t xml:space="preserve">. </w:t>
      </w:r>
      <w:r w:rsidRPr="00412338">
        <w:rPr>
          <w:rFonts w:ascii="Arial" w:hAnsi="Arial" w:cs="Arial"/>
        </w:rPr>
        <w:t xml:space="preserve">The ACS shall control the boiler outlet header temperature within </w:t>
      </w:r>
      <w:r w:rsidRPr="00412338">
        <w:rPr>
          <w:rFonts w:ascii="Arial" w:hAnsi="Arial" w:cs="Arial"/>
          <w:u w:val="single"/>
        </w:rPr>
        <w:t>+</w:t>
      </w:r>
      <w:r w:rsidRPr="00412338">
        <w:rPr>
          <w:rFonts w:ascii="Arial" w:hAnsi="Arial" w:cs="Arial"/>
        </w:rPr>
        <w:t>2ºF</w:t>
      </w:r>
      <w:r w:rsidR="00A71351" w:rsidRPr="00412338">
        <w:rPr>
          <w:rFonts w:ascii="Arial" w:hAnsi="Arial" w:cs="Arial"/>
        </w:rPr>
        <w:t xml:space="preserve">. </w:t>
      </w:r>
      <w:r w:rsidRPr="00412338">
        <w:rPr>
          <w:rFonts w:ascii="Arial" w:hAnsi="Arial" w:cs="Arial"/>
        </w:rPr>
        <w:t>The controller shall be a PID type controller and uses Ramp Up/Ramp Down control algorithm for accurate temperature control with excellent variable load response</w:t>
      </w:r>
      <w:r w:rsidR="00A71351" w:rsidRPr="00412338">
        <w:rPr>
          <w:rFonts w:ascii="Arial" w:hAnsi="Arial" w:cs="Arial"/>
        </w:rPr>
        <w:t xml:space="preserve">. </w:t>
      </w:r>
      <w:r w:rsidRPr="00412338">
        <w:rPr>
          <w:rFonts w:ascii="Arial" w:hAnsi="Arial" w:cs="Arial"/>
        </w:rPr>
        <w:t xml:space="preserve">The ACS controller shall provide contact closure for auxiliary equipment such as system pumps and combustion </w:t>
      </w:r>
      <w:r w:rsidRPr="00412338">
        <w:rPr>
          <w:rFonts w:ascii="Arial" w:hAnsi="Arial" w:cs="Arial"/>
          <w:szCs w:val="22"/>
        </w:rPr>
        <w:t>air inlet dampers based upon outdoor air temperature.</w:t>
      </w:r>
    </w:p>
    <w:p w14:paraId="0E671992" w14:textId="77777777" w:rsidR="00412338" w:rsidRPr="00412338" w:rsidRDefault="00412338" w:rsidP="00412338">
      <w:pPr>
        <w:ind w:left="806"/>
        <w:rPr>
          <w:rFonts w:ascii="Arial" w:hAnsi="Arial" w:cs="Arial"/>
          <w:color w:val="000000"/>
          <w:szCs w:val="22"/>
        </w:rPr>
      </w:pPr>
    </w:p>
    <w:p w14:paraId="244CB428" w14:textId="77777777" w:rsidR="00412338" w:rsidRPr="00412338" w:rsidRDefault="00412338" w:rsidP="00412338">
      <w:pPr>
        <w:tabs>
          <w:tab w:val="left" w:pos="864"/>
        </w:tabs>
        <w:suppressAutoHyphens/>
        <w:ind w:left="835"/>
        <w:jc w:val="both"/>
        <w:outlineLvl w:val="2"/>
        <w:rPr>
          <w:rFonts w:ascii="Arial" w:hAnsi="Arial" w:cs="Arial"/>
          <w:szCs w:val="22"/>
        </w:rPr>
      </w:pPr>
      <w:r w:rsidRPr="00412338">
        <w:rPr>
          <w:rFonts w:ascii="Arial" w:hAnsi="Arial" w:cs="Arial"/>
          <w:szCs w:val="22"/>
        </w:rPr>
        <w:t>The ACS shall have the following anti-cycling features:</w:t>
      </w:r>
    </w:p>
    <w:p w14:paraId="2DA82C43" w14:textId="77777777" w:rsidR="00412338" w:rsidRPr="00412338" w:rsidRDefault="00412338" w:rsidP="00412338">
      <w:pPr>
        <w:numPr>
          <w:ilvl w:val="0"/>
          <w:numId w:val="19"/>
        </w:numPr>
        <w:tabs>
          <w:tab w:val="left" w:pos="864"/>
        </w:tabs>
        <w:suppressAutoHyphens/>
        <w:jc w:val="both"/>
        <w:outlineLvl w:val="2"/>
        <w:rPr>
          <w:rFonts w:ascii="Arial" w:hAnsi="Arial" w:cs="Arial"/>
          <w:szCs w:val="22"/>
        </w:rPr>
      </w:pPr>
      <w:r w:rsidRPr="00412338">
        <w:rPr>
          <w:rFonts w:ascii="Arial" w:hAnsi="Arial" w:cs="Arial"/>
          <w:szCs w:val="22"/>
        </w:rPr>
        <w:t>Manual</w:t>
      </w:r>
      <w:r w:rsidRPr="00412338">
        <w:rPr>
          <w:rFonts w:ascii="Arial" w:hAnsi="Arial" w:cs="Arial"/>
          <w:color w:val="000000"/>
          <w:szCs w:val="22"/>
        </w:rPr>
        <w:t xml:space="preserve"> designation of lead boiler and last boiler.</w:t>
      </w:r>
    </w:p>
    <w:p w14:paraId="27B6D5FE" w14:textId="77777777" w:rsidR="00412338" w:rsidRPr="00412338" w:rsidRDefault="00412338" w:rsidP="00412338">
      <w:pPr>
        <w:numPr>
          <w:ilvl w:val="0"/>
          <w:numId w:val="19"/>
        </w:numPr>
        <w:tabs>
          <w:tab w:val="left" w:pos="864"/>
        </w:tabs>
        <w:suppressAutoHyphens/>
        <w:jc w:val="both"/>
        <w:outlineLvl w:val="2"/>
        <w:rPr>
          <w:rFonts w:ascii="Arial" w:hAnsi="Arial" w:cs="Arial"/>
          <w:szCs w:val="22"/>
        </w:rPr>
      </w:pPr>
      <w:r w:rsidRPr="00412338">
        <w:rPr>
          <w:rFonts w:ascii="Arial" w:hAnsi="Arial" w:cs="Arial"/>
          <w:szCs w:val="22"/>
        </w:rPr>
        <w:t xml:space="preserve">Lead </w:t>
      </w:r>
      <w:r w:rsidRPr="00412338">
        <w:rPr>
          <w:rFonts w:ascii="Arial" w:hAnsi="Arial" w:cs="Arial"/>
          <w:color w:val="000000"/>
          <w:szCs w:val="22"/>
        </w:rPr>
        <w:t>boiler rotation at user-specified time interval.</w:t>
      </w:r>
    </w:p>
    <w:p w14:paraId="2C3C27F9" w14:textId="1770F8FB" w:rsidR="00412338" w:rsidRPr="00412338" w:rsidRDefault="00412338" w:rsidP="00412338">
      <w:pPr>
        <w:numPr>
          <w:ilvl w:val="0"/>
          <w:numId w:val="19"/>
        </w:numPr>
        <w:tabs>
          <w:tab w:val="left" w:pos="864"/>
        </w:tabs>
        <w:suppressAutoHyphens/>
        <w:jc w:val="both"/>
        <w:outlineLvl w:val="2"/>
        <w:rPr>
          <w:rFonts w:ascii="Arial" w:hAnsi="Arial" w:cs="Arial"/>
          <w:szCs w:val="22"/>
        </w:rPr>
      </w:pPr>
      <w:r w:rsidRPr="00412338">
        <w:rPr>
          <w:rFonts w:ascii="Arial" w:hAnsi="Arial" w:cs="Arial"/>
          <w:color w:val="000000"/>
          <w:szCs w:val="22"/>
        </w:rPr>
        <w:t xml:space="preserve">Delay the firing/shutting down of boilers when header temperature within a predefined </w:t>
      </w:r>
      <w:r w:rsidR="00A33ACA" w:rsidRPr="00412338">
        <w:rPr>
          <w:rFonts w:ascii="Arial" w:hAnsi="Arial" w:cs="Arial"/>
          <w:color w:val="000000"/>
          <w:szCs w:val="22"/>
        </w:rPr>
        <w:t>dead band</w:t>
      </w:r>
      <w:r w:rsidRPr="00412338">
        <w:rPr>
          <w:rFonts w:ascii="Arial" w:hAnsi="Arial" w:cs="Arial"/>
          <w:color w:val="000000"/>
          <w:szCs w:val="22"/>
        </w:rPr>
        <w:t>.</w:t>
      </w:r>
    </w:p>
    <w:p w14:paraId="1AD645DD" w14:textId="1E11926E" w:rsidR="00412338" w:rsidRPr="00412338" w:rsidRDefault="00412338" w:rsidP="00412338">
      <w:pPr>
        <w:tabs>
          <w:tab w:val="left" w:pos="864"/>
        </w:tabs>
        <w:suppressAutoHyphens/>
        <w:spacing w:before="240"/>
        <w:ind w:left="840"/>
        <w:jc w:val="both"/>
        <w:outlineLvl w:val="2"/>
        <w:rPr>
          <w:rFonts w:ascii="Arial" w:hAnsi="Arial" w:cs="Arial"/>
        </w:rPr>
      </w:pPr>
      <w:r w:rsidRPr="07D7AACA">
        <w:rPr>
          <w:rFonts w:ascii="Arial" w:hAnsi="Arial" w:cs="Arial"/>
        </w:rPr>
        <w:t xml:space="preserve">When set on Internal Setpoint Mode, temperature control setpoint on the ACS shall </w:t>
      </w:r>
      <w:r w:rsidR="007C5899" w:rsidRPr="07D7AACA">
        <w:rPr>
          <w:rFonts w:ascii="Arial" w:hAnsi="Arial" w:cs="Arial"/>
        </w:rPr>
        <w:t xml:space="preserve">be </w:t>
      </w:r>
      <w:r w:rsidRPr="07D7AACA">
        <w:rPr>
          <w:rFonts w:ascii="Arial" w:hAnsi="Arial" w:cs="Arial"/>
        </w:rPr>
        <w:t>field adjustable</w:t>
      </w:r>
      <w:r w:rsidR="00A71351" w:rsidRPr="07D7AACA">
        <w:rPr>
          <w:rFonts w:ascii="Arial" w:hAnsi="Arial" w:cs="Arial"/>
        </w:rPr>
        <w:t xml:space="preserve">. </w:t>
      </w:r>
      <w:r w:rsidRPr="07D7AACA">
        <w:rPr>
          <w:rFonts w:ascii="Arial" w:hAnsi="Arial" w:cs="Arial"/>
        </w:rPr>
        <w:t>When set on Indoor/Outdoor Reset Mode, the ACS will operate on an adjustable inverse ratio in response to outdoor temperature to control the main header temperature</w:t>
      </w:r>
      <w:r w:rsidR="00A71351" w:rsidRPr="07D7AACA">
        <w:rPr>
          <w:rFonts w:ascii="Arial" w:hAnsi="Arial" w:cs="Arial"/>
        </w:rPr>
        <w:t xml:space="preserve">. </w:t>
      </w:r>
      <w:r w:rsidRPr="07D7AACA">
        <w:rPr>
          <w:rFonts w:ascii="Arial" w:hAnsi="Arial" w:cs="Arial"/>
        </w:rPr>
        <w:t>Reset ratio shall be fully field adjustable from 0.3 to 3.0 in operation</w:t>
      </w:r>
      <w:r w:rsidR="00A71351" w:rsidRPr="07D7AACA">
        <w:rPr>
          <w:rFonts w:ascii="Arial" w:hAnsi="Arial" w:cs="Arial"/>
        </w:rPr>
        <w:t xml:space="preserve">. </w:t>
      </w:r>
      <w:r w:rsidRPr="07D7AACA">
        <w:rPr>
          <w:rFonts w:ascii="Arial" w:hAnsi="Arial" w:cs="Arial"/>
        </w:rPr>
        <w:t>When set on 4</w:t>
      </w:r>
      <w:r w:rsidR="56FB18CF" w:rsidRPr="07D7AACA">
        <w:rPr>
          <w:rFonts w:ascii="Arial" w:hAnsi="Arial" w:cs="Arial"/>
        </w:rPr>
        <w:t>mA</w:t>
      </w:r>
      <w:r w:rsidRPr="07D7AACA">
        <w:rPr>
          <w:rFonts w:ascii="Arial" w:hAnsi="Arial" w:cs="Arial"/>
        </w:rPr>
        <w:t xml:space="preserve"> to 20</w:t>
      </w:r>
      <w:r w:rsidR="6029ED40" w:rsidRPr="07D7AACA">
        <w:rPr>
          <w:rFonts w:ascii="Arial" w:hAnsi="Arial" w:cs="Arial"/>
        </w:rPr>
        <w:t>mA</w:t>
      </w:r>
      <w:r w:rsidRPr="07D7AACA">
        <w:rPr>
          <w:rFonts w:ascii="Arial" w:hAnsi="Arial" w:cs="Arial"/>
        </w:rPr>
        <w:t xml:space="preserve"> Temperature Control Mode, the ACS will operate the plant to vary header temperature setpoint linearly as an externally applied 4-20</w:t>
      </w:r>
      <w:r w:rsidR="32245D34" w:rsidRPr="07D7AACA">
        <w:rPr>
          <w:rFonts w:ascii="Arial" w:hAnsi="Arial" w:cs="Arial"/>
        </w:rPr>
        <w:t>mA</w:t>
      </w:r>
      <w:r w:rsidRPr="07D7AACA">
        <w:rPr>
          <w:rFonts w:ascii="Arial" w:hAnsi="Arial" w:cs="Arial"/>
        </w:rPr>
        <w:t xml:space="preserve"> signal is supplied. </w:t>
      </w:r>
    </w:p>
    <w:p w14:paraId="2942F0ED" w14:textId="19C9DC94" w:rsidR="00A007B1" w:rsidRPr="00412338" w:rsidRDefault="00412338" w:rsidP="00412338">
      <w:pPr>
        <w:pStyle w:val="PR1"/>
        <w:numPr>
          <w:ilvl w:val="0"/>
          <w:numId w:val="0"/>
        </w:numPr>
        <w:tabs>
          <w:tab w:val="left" w:pos="864"/>
        </w:tabs>
        <w:ind w:left="840"/>
        <w:rPr>
          <w:rFonts w:ascii="Arial" w:hAnsi="Arial" w:cs="Arial"/>
        </w:rPr>
      </w:pPr>
      <w:r w:rsidRPr="00412338">
        <w:rPr>
          <w:rFonts w:ascii="Arial" w:hAnsi="Arial" w:cs="Arial"/>
        </w:rPr>
        <w:lastRenderedPageBreak/>
        <w:t>When set on MODBUS Temperature Control Mode, the ACS will operate the plant to vary header temperature setpoint as an external communication utilizing the MODBUS protocol is supplied via the RS-232 port. The ACS controller shall have a vacuum fluorescent display for monitoring of all sensors and interlocks</w:t>
      </w:r>
      <w:r w:rsidR="00A71351" w:rsidRPr="00412338">
        <w:rPr>
          <w:rFonts w:ascii="Arial" w:hAnsi="Arial" w:cs="Arial"/>
        </w:rPr>
        <w:t xml:space="preserve">. </w:t>
      </w:r>
      <w:r w:rsidRPr="00412338">
        <w:rPr>
          <w:rFonts w:ascii="Arial" w:hAnsi="Arial" w:cs="Arial"/>
        </w:rPr>
        <w:t>Non-volatile memory backup of all control parameters shall be internally provided as standard</w:t>
      </w:r>
      <w:r w:rsidR="00A71351" w:rsidRPr="00412338">
        <w:rPr>
          <w:rFonts w:ascii="Arial" w:hAnsi="Arial" w:cs="Arial"/>
        </w:rPr>
        <w:t xml:space="preserve">. </w:t>
      </w:r>
      <w:r w:rsidRPr="00412338">
        <w:rPr>
          <w:rFonts w:ascii="Arial" w:hAnsi="Arial" w:cs="Arial"/>
        </w:rPr>
        <w:t>The controller will automatically balance the sequence of operating time on each boiler by a first-on first-off mode and provide for setback and remote alarm contacts</w:t>
      </w:r>
      <w:r w:rsidR="00A71351" w:rsidRPr="00412338">
        <w:rPr>
          <w:rFonts w:ascii="Arial" w:hAnsi="Arial" w:cs="Arial"/>
        </w:rPr>
        <w:t xml:space="preserve">. </w:t>
      </w:r>
      <w:r w:rsidRPr="00412338">
        <w:rPr>
          <w:rFonts w:ascii="Arial" w:hAnsi="Arial" w:cs="Arial"/>
        </w:rPr>
        <w:t>Connection between central ACS system and individual boilers shall be twisted pair low voltage wiring, with the boilers ‘daisy-chained’ for ease of installation</w:t>
      </w:r>
      <w:r w:rsidR="00A007B1" w:rsidRPr="00412338">
        <w:rPr>
          <w:rFonts w:ascii="Arial" w:hAnsi="Arial" w:cs="Arial"/>
        </w:rPr>
        <w:t>.</w:t>
      </w:r>
    </w:p>
    <w:p w14:paraId="08216C13" w14:textId="77777777" w:rsidR="002772DB" w:rsidRPr="00412338" w:rsidRDefault="002772DB" w:rsidP="00C862D6">
      <w:pPr>
        <w:pStyle w:val="ART"/>
        <w:tabs>
          <w:tab w:val="left" w:pos="864"/>
        </w:tabs>
        <w:rPr>
          <w:rFonts w:ascii="Arial" w:hAnsi="Arial" w:cs="Arial"/>
          <w:szCs w:val="22"/>
        </w:rPr>
      </w:pPr>
      <w:r w:rsidRPr="00412338">
        <w:rPr>
          <w:rFonts w:ascii="Arial" w:hAnsi="Arial" w:cs="Arial"/>
          <w:szCs w:val="22"/>
        </w:rPr>
        <w:t>ELECTRICAL POWER</w:t>
      </w:r>
    </w:p>
    <w:p w14:paraId="053BBC52" w14:textId="77777777" w:rsidR="002772DB" w:rsidRPr="00025BD8" w:rsidRDefault="002772DB" w:rsidP="00025BD8">
      <w:pPr>
        <w:pStyle w:val="PR1"/>
        <w:numPr>
          <w:ilvl w:val="4"/>
          <w:numId w:val="33"/>
        </w:numPr>
        <w:tabs>
          <w:tab w:val="num" w:pos="900"/>
        </w:tabs>
        <w:spacing w:before="120" w:after="120"/>
        <w:rPr>
          <w:rFonts w:ascii="Arial" w:hAnsi="Arial" w:cs="Arial"/>
        </w:rPr>
      </w:pPr>
      <w:r w:rsidRPr="00025BD8">
        <w:rPr>
          <w:rFonts w:ascii="Arial" w:hAnsi="Arial" w:cs="Arial"/>
        </w:rPr>
        <w:t>Controllers, Electrical Devices</w:t>
      </w:r>
      <w:r w:rsidR="00182AAF" w:rsidRPr="00025BD8">
        <w:rPr>
          <w:rFonts w:ascii="Arial" w:hAnsi="Arial" w:cs="Arial"/>
        </w:rPr>
        <w:t xml:space="preserve"> and</w:t>
      </w:r>
      <w:r w:rsidRPr="00025BD8">
        <w:rPr>
          <w:rFonts w:ascii="Arial" w:hAnsi="Arial" w:cs="Arial"/>
        </w:rPr>
        <w:t xml:space="preserve"> Wiring</w:t>
      </w:r>
      <w:r w:rsidR="00A64AD3" w:rsidRPr="00025BD8">
        <w:rPr>
          <w:rFonts w:ascii="Arial" w:hAnsi="Arial" w:cs="Arial"/>
        </w:rPr>
        <w:t xml:space="preserve">: </w:t>
      </w:r>
      <w:r w:rsidRPr="00025BD8">
        <w:rPr>
          <w:rFonts w:ascii="Arial" w:hAnsi="Arial" w:cs="Arial"/>
        </w:rPr>
        <w:t xml:space="preserve">Electrical devices and connections are specified in Division 26 </w:t>
      </w:r>
      <w:r w:rsidR="000E27F6" w:rsidRPr="00025BD8">
        <w:rPr>
          <w:rFonts w:ascii="Arial" w:hAnsi="Arial" w:cs="Arial"/>
        </w:rPr>
        <w:t>s</w:t>
      </w:r>
      <w:r w:rsidRPr="00025BD8">
        <w:rPr>
          <w:rFonts w:ascii="Arial" w:hAnsi="Arial" w:cs="Arial"/>
        </w:rPr>
        <w:t>ections.</w:t>
      </w:r>
    </w:p>
    <w:p w14:paraId="5FB437BB" w14:textId="77777777" w:rsidR="002772DB" w:rsidRPr="00A64AD3" w:rsidRDefault="002772DB" w:rsidP="00A64AD3">
      <w:pPr>
        <w:pStyle w:val="PR1"/>
        <w:tabs>
          <w:tab w:val="num" w:pos="900"/>
        </w:tabs>
        <w:spacing w:before="120" w:after="120"/>
        <w:ind w:left="908" w:hanging="634"/>
        <w:rPr>
          <w:rFonts w:ascii="Arial" w:hAnsi="Arial" w:cs="Arial"/>
        </w:rPr>
      </w:pPr>
      <w:r w:rsidRPr="00A64AD3">
        <w:rPr>
          <w:rFonts w:ascii="Arial" w:hAnsi="Arial" w:cs="Arial"/>
        </w:rPr>
        <w:t>Single-Point Field Power Connection</w:t>
      </w:r>
      <w:r w:rsidR="00A64AD3" w:rsidRPr="00A64AD3">
        <w:rPr>
          <w:rFonts w:ascii="Arial" w:hAnsi="Arial" w:cs="Arial"/>
        </w:rPr>
        <w:t xml:space="preserve">: </w:t>
      </w:r>
      <w:r w:rsidRPr="00A64AD3">
        <w:rPr>
          <w:rFonts w:ascii="Arial" w:hAnsi="Arial" w:cs="Arial"/>
        </w:rPr>
        <w:t xml:space="preserve">Factory-installed and </w:t>
      </w:r>
      <w:r w:rsidR="00A66D66" w:rsidRPr="00A64AD3">
        <w:rPr>
          <w:rFonts w:ascii="Arial" w:hAnsi="Arial" w:cs="Arial"/>
        </w:rPr>
        <w:t>factory</w:t>
      </w:r>
      <w:r w:rsidRPr="00A64AD3">
        <w:rPr>
          <w:rFonts w:ascii="Arial" w:hAnsi="Arial" w:cs="Arial"/>
        </w:rPr>
        <w:t>-wired switches, motor controllers, transformers</w:t>
      </w:r>
      <w:r w:rsidR="00182AAF" w:rsidRPr="00A64AD3">
        <w:rPr>
          <w:rFonts w:ascii="Arial" w:hAnsi="Arial" w:cs="Arial"/>
        </w:rPr>
        <w:t xml:space="preserve"> and</w:t>
      </w:r>
      <w:r w:rsidRPr="00A64AD3">
        <w:rPr>
          <w:rFonts w:ascii="Arial" w:hAnsi="Arial" w:cs="Arial"/>
        </w:rPr>
        <w:t xml:space="preserve"> other electrical devices shall provide a single-point field power connection to </w:t>
      </w:r>
      <w:r w:rsidR="00A66D66" w:rsidRPr="00A64AD3">
        <w:rPr>
          <w:rFonts w:ascii="Arial" w:hAnsi="Arial" w:cs="Arial"/>
        </w:rPr>
        <w:t xml:space="preserve">the </w:t>
      </w:r>
      <w:r w:rsidRPr="00A64AD3">
        <w:rPr>
          <w:rFonts w:ascii="Arial" w:hAnsi="Arial" w:cs="Arial"/>
        </w:rPr>
        <w:t>boiler.</w:t>
      </w:r>
      <w:r w:rsidR="0098784C" w:rsidRPr="00A64AD3">
        <w:rPr>
          <w:rFonts w:ascii="Arial" w:hAnsi="Arial" w:cs="Arial"/>
        </w:rPr>
        <w:t xml:space="preserve"> </w:t>
      </w:r>
    </w:p>
    <w:p w14:paraId="1FCAE5A4" w14:textId="77777777" w:rsidR="00991B25" w:rsidRPr="00A64AD3" w:rsidRDefault="00991B25" w:rsidP="00A64AD3">
      <w:pPr>
        <w:pStyle w:val="PR1"/>
        <w:tabs>
          <w:tab w:val="num" w:pos="900"/>
        </w:tabs>
        <w:spacing w:before="120" w:after="120"/>
        <w:ind w:left="908" w:hanging="634"/>
        <w:rPr>
          <w:rFonts w:ascii="Arial" w:hAnsi="Arial" w:cs="Arial"/>
        </w:rPr>
      </w:pPr>
      <w:r w:rsidRPr="00A64AD3">
        <w:rPr>
          <w:rFonts w:ascii="Arial" w:hAnsi="Arial" w:cs="Arial"/>
        </w:rPr>
        <w:t>Electrical Characteristics:</w:t>
      </w:r>
    </w:p>
    <w:tbl>
      <w:tblPr>
        <w:tblStyle w:val="TableGrid"/>
        <w:tblW w:w="0" w:type="auto"/>
        <w:tblInd w:w="720" w:type="dxa"/>
        <w:tblLook w:val="04A0" w:firstRow="1" w:lastRow="0" w:firstColumn="1" w:lastColumn="0" w:noHBand="0" w:noVBand="1"/>
      </w:tblPr>
      <w:tblGrid>
        <w:gridCol w:w="1718"/>
        <w:gridCol w:w="1712"/>
        <w:gridCol w:w="1731"/>
        <w:gridCol w:w="1731"/>
        <w:gridCol w:w="10"/>
      </w:tblGrid>
      <w:tr w:rsidR="007950FC" w14:paraId="67799EDE" w14:textId="77777777" w:rsidTr="007D13B7">
        <w:tc>
          <w:tcPr>
            <w:tcW w:w="1718" w:type="dxa"/>
            <w:vMerge w:val="restart"/>
          </w:tcPr>
          <w:p w14:paraId="2441DF1F" w14:textId="77777777" w:rsidR="007950FC" w:rsidRPr="003F66AE" w:rsidRDefault="007950FC" w:rsidP="00E63AE1">
            <w:pPr>
              <w:pStyle w:val="Listnum"/>
              <w:numPr>
                <w:ilvl w:val="0"/>
                <w:numId w:val="0"/>
              </w:numPr>
              <w:tabs>
                <w:tab w:val="clear" w:pos="1080"/>
                <w:tab w:val="left" w:pos="3600"/>
                <w:tab w:val="left" w:pos="5760"/>
              </w:tabs>
              <w:jc w:val="center"/>
              <w:rPr>
                <w:b/>
              </w:rPr>
            </w:pPr>
            <w:r w:rsidRPr="003F66AE">
              <w:rPr>
                <w:b/>
              </w:rPr>
              <w:t>Electrical</w:t>
            </w:r>
          </w:p>
          <w:p w14:paraId="45D87CD9" w14:textId="26EB199A" w:rsidR="007950FC" w:rsidRPr="003F66AE" w:rsidRDefault="007950FC" w:rsidP="00E63AE1">
            <w:pPr>
              <w:pStyle w:val="Listnum"/>
              <w:numPr>
                <w:ilvl w:val="0"/>
                <w:numId w:val="0"/>
              </w:numPr>
              <w:tabs>
                <w:tab w:val="clear" w:pos="1080"/>
                <w:tab w:val="left" w:pos="3600"/>
                <w:tab w:val="left" w:pos="5760"/>
              </w:tabs>
              <w:jc w:val="center"/>
              <w:rPr>
                <w:b/>
              </w:rPr>
            </w:pPr>
            <w:r w:rsidRPr="003F66AE">
              <w:rPr>
                <w:b/>
              </w:rPr>
              <w:t>Specifications</w:t>
            </w:r>
          </w:p>
        </w:tc>
        <w:tc>
          <w:tcPr>
            <w:tcW w:w="5184" w:type="dxa"/>
            <w:gridSpan w:val="4"/>
          </w:tcPr>
          <w:p w14:paraId="03BFE35E" w14:textId="7D0D781F" w:rsidR="007950FC" w:rsidRPr="003F66AE" w:rsidRDefault="007950FC" w:rsidP="00E63AE1">
            <w:pPr>
              <w:pStyle w:val="Listnum"/>
              <w:numPr>
                <w:ilvl w:val="0"/>
                <w:numId w:val="0"/>
              </w:numPr>
              <w:tabs>
                <w:tab w:val="clear" w:pos="1080"/>
                <w:tab w:val="left" w:pos="3600"/>
                <w:tab w:val="left" w:pos="5760"/>
              </w:tabs>
              <w:jc w:val="center"/>
              <w:rPr>
                <w:b/>
              </w:rPr>
            </w:pPr>
            <w:r w:rsidRPr="003F66AE">
              <w:rPr>
                <w:b/>
              </w:rPr>
              <w:t>Models</w:t>
            </w:r>
          </w:p>
        </w:tc>
      </w:tr>
      <w:tr w:rsidR="007950FC" w14:paraId="0691884B" w14:textId="77777777" w:rsidTr="007950FC">
        <w:trPr>
          <w:gridAfter w:val="1"/>
          <w:wAfter w:w="10" w:type="dxa"/>
        </w:trPr>
        <w:tc>
          <w:tcPr>
            <w:tcW w:w="1718" w:type="dxa"/>
            <w:vMerge/>
          </w:tcPr>
          <w:p w14:paraId="3FD090DA" w14:textId="77777777" w:rsidR="007950FC" w:rsidRPr="003F66AE" w:rsidRDefault="007950FC" w:rsidP="00A302B4">
            <w:pPr>
              <w:pStyle w:val="Listnum"/>
              <w:numPr>
                <w:ilvl w:val="0"/>
                <w:numId w:val="0"/>
              </w:numPr>
              <w:tabs>
                <w:tab w:val="clear" w:pos="1080"/>
                <w:tab w:val="left" w:pos="3600"/>
                <w:tab w:val="left" w:pos="5760"/>
              </w:tabs>
            </w:pPr>
          </w:p>
        </w:tc>
        <w:tc>
          <w:tcPr>
            <w:tcW w:w="1712" w:type="dxa"/>
          </w:tcPr>
          <w:p w14:paraId="3F51CBBE" w14:textId="65A22AB2" w:rsidR="007950FC" w:rsidRPr="003F66AE" w:rsidRDefault="007950FC" w:rsidP="00E63AE1">
            <w:pPr>
              <w:pStyle w:val="Listnum"/>
              <w:numPr>
                <w:ilvl w:val="0"/>
                <w:numId w:val="0"/>
              </w:numPr>
              <w:tabs>
                <w:tab w:val="clear" w:pos="1080"/>
                <w:tab w:val="left" w:pos="3600"/>
                <w:tab w:val="left" w:pos="5760"/>
              </w:tabs>
              <w:jc w:val="center"/>
            </w:pPr>
            <w:r w:rsidRPr="003F66AE">
              <w:t>CFR1500</w:t>
            </w:r>
            <w:r w:rsidR="00BF3C30" w:rsidRPr="003F66AE">
              <w:t>-2000</w:t>
            </w:r>
          </w:p>
        </w:tc>
        <w:tc>
          <w:tcPr>
            <w:tcW w:w="1731" w:type="dxa"/>
          </w:tcPr>
          <w:p w14:paraId="40021BFA" w14:textId="0D5767F9" w:rsidR="007950FC" w:rsidRDefault="007950FC" w:rsidP="00E63AE1">
            <w:pPr>
              <w:pStyle w:val="Listnum"/>
              <w:numPr>
                <w:ilvl w:val="0"/>
                <w:numId w:val="0"/>
              </w:numPr>
              <w:tabs>
                <w:tab w:val="clear" w:pos="1080"/>
                <w:tab w:val="left" w:pos="3600"/>
                <w:tab w:val="left" w:pos="5760"/>
              </w:tabs>
              <w:jc w:val="center"/>
            </w:pPr>
            <w:r>
              <w:t>CFR3000</w:t>
            </w:r>
          </w:p>
        </w:tc>
        <w:tc>
          <w:tcPr>
            <w:tcW w:w="1731" w:type="dxa"/>
          </w:tcPr>
          <w:p w14:paraId="2BF82B80" w14:textId="44FC9CD6" w:rsidR="007950FC" w:rsidRDefault="007950FC" w:rsidP="00E63AE1">
            <w:pPr>
              <w:pStyle w:val="Listnum"/>
              <w:numPr>
                <w:ilvl w:val="0"/>
                <w:numId w:val="0"/>
              </w:numPr>
              <w:tabs>
                <w:tab w:val="clear" w:pos="1080"/>
                <w:tab w:val="left" w:pos="3600"/>
                <w:tab w:val="left" w:pos="5760"/>
              </w:tabs>
              <w:jc w:val="center"/>
            </w:pPr>
            <w:r>
              <w:t>CFR3000</w:t>
            </w:r>
          </w:p>
        </w:tc>
      </w:tr>
      <w:tr w:rsidR="007950FC" w14:paraId="71E419C3" w14:textId="77777777" w:rsidTr="007950FC">
        <w:trPr>
          <w:gridAfter w:val="1"/>
          <w:wAfter w:w="10" w:type="dxa"/>
        </w:trPr>
        <w:tc>
          <w:tcPr>
            <w:tcW w:w="1718" w:type="dxa"/>
          </w:tcPr>
          <w:p w14:paraId="182661F1" w14:textId="77777777" w:rsidR="007950FC" w:rsidRPr="003F66AE" w:rsidRDefault="007950FC" w:rsidP="00A302B4">
            <w:pPr>
              <w:pStyle w:val="Listnum"/>
              <w:numPr>
                <w:ilvl w:val="0"/>
                <w:numId w:val="0"/>
              </w:numPr>
              <w:tabs>
                <w:tab w:val="clear" w:pos="1080"/>
                <w:tab w:val="left" w:pos="3600"/>
                <w:tab w:val="left" w:pos="5760"/>
              </w:tabs>
            </w:pPr>
            <w:r w:rsidRPr="003F66AE">
              <w:t>Voltage</w:t>
            </w:r>
          </w:p>
        </w:tc>
        <w:tc>
          <w:tcPr>
            <w:tcW w:w="1712" w:type="dxa"/>
          </w:tcPr>
          <w:p w14:paraId="138812FA" w14:textId="77777777" w:rsidR="007950FC" w:rsidRPr="003F66AE" w:rsidRDefault="007950FC" w:rsidP="00E63AE1">
            <w:pPr>
              <w:pStyle w:val="Listnum"/>
              <w:numPr>
                <w:ilvl w:val="0"/>
                <w:numId w:val="0"/>
              </w:numPr>
              <w:tabs>
                <w:tab w:val="clear" w:pos="1080"/>
                <w:tab w:val="left" w:pos="3600"/>
                <w:tab w:val="left" w:pos="5760"/>
              </w:tabs>
              <w:jc w:val="center"/>
            </w:pPr>
            <w:r w:rsidRPr="003F66AE">
              <w:t>120 V</w:t>
            </w:r>
          </w:p>
        </w:tc>
        <w:tc>
          <w:tcPr>
            <w:tcW w:w="1731" w:type="dxa"/>
          </w:tcPr>
          <w:p w14:paraId="664CABAD" w14:textId="77777777" w:rsidR="007950FC" w:rsidRPr="003F66AE" w:rsidRDefault="007950FC" w:rsidP="00E63AE1">
            <w:pPr>
              <w:pStyle w:val="Listnum"/>
              <w:numPr>
                <w:ilvl w:val="0"/>
                <w:numId w:val="0"/>
              </w:numPr>
              <w:tabs>
                <w:tab w:val="clear" w:pos="1080"/>
                <w:tab w:val="left" w:pos="3600"/>
                <w:tab w:val="left" w:pos="5760"/>
              </w:tabs>
              <w:jc w:val="center"/>
            </w:pPr>
            <w:r w:rsidRPr="003F66AE">
              <w:t>208 V</w:t>
            </w:r>
          </w:p>
        </w:tc>
        <w:tc>
          <w:tcPr>
            <w:tcW w:w="1731" w:type="dxa"/>
          </w:tcPr>
          <w:p w14:paraId="26630828" w14:textId="77777777" w:rsidR="007950FC" w:rsidRDefault="007950FC" w:rsidP="00E63AE1">
            <w:pPr>
              <w:pStyle w:val="Listnum"/>
              <w:numPr>
                <w:ilvl w:val="0"/>
                <w:numId w:val="0"/>
              </w:numPr>
              <w:tabs>
                <w:tab w:val="clear" w:pos="1080"/>
                <w:tab w:val="left" w:pos="3600"/>
                <w:tab w:val="left" w:pos="5760"/>
              </w:tabs>
              <w:jc w:val="center"/>
            </w:pPr>
            <w:r>
              <w:t>460 V</w:t>
            </w:r>
          </w:p>
        </w:tc>
      </w:tr>
      <w:tr w:rsidR="007950FC" w14:paraId="752982FB" w14:textId="77777777" w:rsidTr="007950FC">
        <w:trPr>
          <w:gridAfter w:val="1"/>
          <w:wAfter w:w="10" w:type="dxa"/>
        </w:trPr>
        <w:tc>
          <w:tcPr>
            <w:tcW w:w="1718" w:type="dxa"/>
          </w:tcPr>
          <w:p w14:paraId="56BD554F" w14:textId="77777777" w:rsidR="007950FC" w:rsidRPr="003F66AE" w:rsidRDefault="007950FC" w:rsidP="00A302B4">
            <w:pPr>
              <w:pStyle w:val="Listnum"/>
              <w:numPr>
                <w:ilvl w:val="0"/>
                <w:numId w:val="0"/>
              </w:numPr>
              <w:tabs>
                <w:tab w:val="clear" w:pos="1080"/>
                <w:tab w:val="left" w:pos="3600"/>
                <w:tab w:val="left" w:pos="5760"/>
              </w:tabs>
            </w:pPr>
            <w:r w:rsidRPr="003F66AE">
              <w:t>Phase</w:t>
            </w:r>
          </w:p>
        </w:tc>
        <w:tc>
          <w:tcPr>
            <w:tcW w:w="1712" w:type="dxa"/>
          </w:tcPr>
          <w:p w14:paraId="387EA120" w14:textId="77777777" w:rsidR="007950FC" w:rsidRPr="003F66AE" w:rsidRDefault="007950FC" w:rsidP="00E63AE1">
            <w:pPr>
              <w:pStyle w:val="Listnum"/>
              <w:numPr>
                <w:ilvl w:val="0"/>
                <w:numId w:val="0"/>
              </w:numPr>
              <w:tabs>
                <w:tab w:val="clear" w:pos="1080"/>
                <w:tab w:val="left" w:pos="3600"/>
                <w:tab w:val="left" w:pos="5760"/>
              </w:tabs>
              <w:jc w:val="center"/>
            </w:pPr>
            <w:r w:rsidRPr="003F66AE">
              <w:t>1</w:t>
            </w:r>
          </w:p>
        </w:tc>
        <w:tc>
          <w:tcPr>
            <w:tcW w:w="1731" w:type="dxa"/>
          </w:tcPr>
          <w:p w14:paraId="6CF811E7" w14:textId="77777777" w:rsidR="007950FC" w:rsidRPr="003F66AE" w:rsidRDefault="007950FC" w:rsidP="00E63AE1">
            <w:pPr>
              <w:pStyle w:val="Listnum"/>
              <w:numPr>
                <w:ilvl w:val="0"/>
                <w:numId w:val="0"/>
              </w:numPr>
              <w:tabs>
                <w:tab w:val="clear" w:pos="1080"/>
                <w:tab w:val="left" w:pos="3600"/>
                <w:tab w:val="left" w:pos="5760"/>
              </w:tabs>
              <w:jc w:val="center"/>
            </w:pPr>
            <w:r w:rsidRPr="003F66AE">
              <w:t>3</w:t>
            </w:r>
          </w:p>
        </w:tc>
        <w:tc>
          <w:tcPr>
            <w:tcW w:w="1731" w:type="dxa"/>
          </w:tcPr>
          <w:p w14:paraId="03D3BD7D" w14:textId="77777777" w:rsidR="007950FC" w:rsidRDefault="007950FC" w:rsidP="00E63AE1">
            <w:pPr>
              <w:pStyle w:val="Listnum"/>
              <w:numPr>
                <w:ilvl w:val="0"/>
                <w:numId w:val="0"/>
              </w:numPr>
              <w:tabs>
                <w:tab w:val="clear" w:pos="1080"/>
                <w:tab w:val="left" w:pos="3600"/>
                <w:tab w:val="left" w:pos="5760"/>
              </w:tabs>
              <w:jc w:val="center"/>
            </w:pPr>
            <w:r>
              <w:t>3</w:t>
            </w:r>
          </w:p>
        </w:tc>
      </w:tr>
      <w:tr w:rsidR="007950FC" w14:paraId="680EAFE0" w14:textId="77777777" w:rsidTr="007950FC">
        <w:trPr>
          <w:gridAfter w:val="1"/>
          <w:wAfter w:w="10" w:type="dxa"/>
        </w:trPr>
        <w:tc>
          <w:tcPr>
            <w:tcW w:w="1718" w:type="dxa"/>
          </w:tcPr>
          <w:p w14:paraId="5492D031" w14:textId="77777777" w:rsidR="007950FC" w:rsidRPr="003F66AE" w:rsidRDefault="007950FC" w:rsidP="00A302B4">
            <w:pPr>
              <w:pStyle w:val="Listnum"/>
              <w:numPr>
                <w:ilvl w:val="0"/>
                <w:numId w:val="0"/>
              </w:numPr>
              <w:tabs>
                <w:tab w:val="clear" w:pos="1080"/>
                <w:tab w:val="left" w:pos="3600"/>
                <w:tab w:val="left" w:pos="5760"/>
              </w:tabs>
            </w:pPr>
            <w:r w:rsidRPr="003F66AE">
              <w:t>Frequency</w:t>
            </w:r>
          </w:p>
        </w:tc>
        <w:tc>
          <w:tcPr>
            <w:tcW w:w="1712" w:type="dxa"/>
          </w:tcPr>
          <w:p w14:paraId="1F49CF21" w14:textId="77777777" w:rsidR="007950FC" w:rsidRPr="003F66AE" w:rsidRDefault="007950FC" w:rsidP="00E63AE1">
            <w:pPr>
              <w:pStyle w:val="Listnum"/>
              <w:numPr>
                <w:ilvl w:val="0"/>
                <w:numId w:val="0"/>
              </w:numPr>
              <w:tabs>
                <w:tab w:val="clear" w:pos="1080"/>
                <w:tab w:val="left" w:pos="3600"/>
                <w:tab w:val="left" w:pos="5760"/>
              </w:tabs>
              <w:jc w:val="center"/>
            </w:pPr>
            <w:r w:rsidRPr="003F66AE">
              <w:t>60 Hz</w:t>
            </w:r>
          </w:p>
        </w:tc>
        <w:tc>
          <w:tcPr>
            <w:tcW w:w="1731" w:type="dxa"/>
          </w:tcPr>
          <w:p w14:paraId="6D9BEAF8" w14:textId="77777777" w:rsidR="007950FC" w:rsidRPr="003F66AE" w:rsidRDefault="007950FC" w:rsidP="00E63AE1">
            <w:pPr>
              <w:pStyle w:val="Listnum"/>
              <w:numPr>
                <w:ilvl w:val="0"/>
                <w:numId w:val="0"/>
              </w:numPr>
              <w:tabs>
                <w:tab w:val="clear" w:pos="1080"/>
                <w:tab w:val="left" w:pos="3600"/>
                <w:tab w:val="left" w:pos="5760"/>
              </w:tabs>
              <w:jc w:val="center"/>
            </w:pPr>
            <w:r w:rsidRPr="003F66AE">
              <w:t>60 Hz</w:t>
            </w:r>
          </w:p>
        </w:tc>
        <w:tc>
          <w:tcPr>
            <w:tcW w:w="1731" w:type="dxa"/>
          </w:tcPr>
          <w:p w14:paraId="11921EF6" w14:textId="77777777" w:rsidR="007950FC" w:rsidRDefault="007950FC" w:rsidP="00E63AE1">
            <w:pPr>
              <w:pStyle w:val="Listnum"/>
              <w:numPr>
                <w:ilvl w:val="0"/>
                <w:numId w:val="0"/>
              </w:numPr>
              <w:tabs>
                <w:tab w:val="clear" w:pos="1080"/>
                <w:tab w:val="left" w:pos="3600"/>
                <w:tab w:val="left" w:pos="5760"/>
              </w:tabs>
              <w:jc w:val="center"/>
            </w:pPr>
            <w:r>
              <w:t>60 Hz</w:t>
            </w:r>
          </w:p>
        </w:tc>
      </w:tr>
      <w:tr w:rsidR="007950FC" w14:paraId="33830F06" w14:textId="77777777" w:rsidTr="007950FC">
        <w:trPr>
          <w:gridAfter w:val="1"/>
          <w:wAfter w:w="10" w:type="dxa"/>
        </w:trPr>
        <w:tc>
          <w:tcPr>
            <w:tcW w:w="1718" w:type="dxa"/>
          </w:tcPr>
          <w:p w14:paraId="167E1EE3" w14:textId="77777777" w:rsidR="007950FC" w:rsidRPr="003F66AE" w:rsidRDefault="007950FC" w:rsidP="00A302B4">
            <w:pPr>
              <w:pStyle w:val="Listnum"/>
              <w:numPr>
                <w:ilvl w:val="0"/>
                <w:numId w:val="0"/>
              </w:numPr>
              <w:tabs>
                <w:tab w:val="clear" w:pos="1080"/>
                <w:tab w:val="left" w:pos="3600"/>
                <w:tab w:val="left" w:pos="5760"/>
              </w:tabs>
            </w:pPr>
            <w:r w:rsidRPr="003F66AE">
              <w:t>Full Load Current</w:t>
            </w:r>
          </w:p>
        </w:tc>
        <w:tc>
          <w:tcPr>
            <w:tcW w:w="1712" w:type="dxa"/>
          </w:tcPr>
          <w:p w14:paraId="7F739D43" w14:textId="77777777" w:rsidR="007950FC" w:rsidRPr="003F66AE" w:rsidRDefault="007950FC" w:rsidP="00E63AE1">
            <w:pPr>
              <w:pStyle w:val="Listnum"/>
              <w:numPr>
                <w:ilvl w:val="0"/>
                <w:numId w:val="0"/>
              </w:numPr>
              <w:tabs>
                <w:tab w:val="clear" w:pos="1080"/>
                <w:tab w:val="left" w:pos="3600"/>
                <w:tab w:val="left" w:pos="5760"/>
              </w:tabs>
              <w:jc w:val="center"/>
            </w:pPr>
            <w:r w:rsidRPr="003F66AE">
              <w:t>13-16 Amps</w:t>
            </w:r>
          </w:p>
        </w:tc>
        <w:tc>
          <w:tcPr>
            <w:tcW w:w="1731" w:type="dxa"/>
          </w:tcPr>
          <w:p w14:paraId="11651964" w14:textId="0BE70028" w:rsidR="007950FC" w:rsidRPr="003F66AE" w:rsidRDefault="007950FC" w:rsidP="00490B0B">
            <w:pPr>
              <w:pStyle w:val="Listnum"/>
              <w:numPr>
                <w:ilvl w:val="0"/>
                <w:numId w:val="0"/>
              </w:numPr>
              <w:tabs>
                <w:tab w:val="clear" w:pos="1080"/>
                <w:tab w:val="left" w:pos="3600"/>
                <w:tab w:val="left" w:pos="5760"/>
              </w:tabs>
              <w:jc w:val="center"/>
            </w:pPr>
            <w:r w:rsidRPr="003F66AE">
              <w:t>10-23 Amps</w:t>
            </w:r>
          </w:p>
        </w:tc>
        <w:tc>
          <w:tcPr>
            <w:tcW w:w="1731" w:type="dxa"/>
          </w:tcPr>
          <w:p w14:paraId="6E8BC327" w14:textId="0DD000DC" w:rsidR="007950FC" w:rsidRDefault="007950FC" w:rsidP="003A2848">
            <w:pPr>
              <w:pStyle w:val="Listnum"/>
              <w:numPr>
                <w:ilvl w:val="0"/>
                <w:numId w:val="0"/>
              </w:numPr>
              <w:tabs>
                <w:tab w:val="clear" w:pos="1080"/>
                <w:tab w:val="left" w:pos="3600"/>
                <w:tab w:val="left" w:pos="5760"/>
              </w:tabs>
              <w:jc w:val="center"/>
            </w:pPr>
            <w:r>
              <w:t>5-12Amps</w:t>
            </w:r>
          </w:p>
        </w:tc>
      </w:tr>
    </w:tbl>
    <w:p w14:paraId="45E41F2A" w14:textId="77777777" w:rsidR="00991B25" w:rsidRPr="00E63AE1" w:rsidRDefault="00AC189C" w:rsidP="00E63AE1">
      <w:pPr>
        <w:pStyle w:val="Listnum"/>
        <w:numPr>
          <w:ilvl w:val="0"/>
          <w:numId w:val="0"/>
        </w:numPr>
        <w:tabs>
          <w:tab w:val="clear" w:pos="1080"/>
          <w:tab w:val="left" w:pos="3600"/>
          <w:tab w:val="left" w:pos="5760"/>
        </w:tabs>
        <w:rPr>
          <w:b/>
        </w:rPr>
      </w:pPr>
      <w:r>
        <w:t xml:space="preserve">              </w:t>
      </w:r>
    </w:p>
    <w:p w14:paraId="5B8C71C3" w14:textId="77777777" w:rsidR="002772DB" w:rsidRPr="007C5899" w:rsidRDefault="002772DB" w:rsidP="000C463A">
      <w:pPr>
        <w:pStyle w:val="ART"/>
        <w:tabs>
          <w:tab w:val="left" w:pos="864"/>
        </w:tabs>
      </w:pPr>
      <w:r w:rsidRPr="007C5899">
        <w:rPr>
          <w:rFonts w:ascii="Arial" w:hAnsi="Arial" w:cs="Arial"/>
          <w:szCs w:val="22"/>
        </w:rPr>
        <w:t>VENTING</w:t>
      </w:r>
      <w:r w:rsidRPr="007C5899">
        <w:t xml:space="preserve"> </w:t>
      </w:r>
    </w:p>
    <w:p w14:paraId="35F52812" w14:textId="534C90AB" w:rsidR="007B6C93" w:rsidRPr="007C5899" w:rsidRDefault="00706516" w:rsidP="007C5899">
      <w:pPr>
        <w:pStyle w:val="PR1"/>
        <w:numPr>
          <w:ilvl w:val="4"/>
          <w:numId w:val="39"/>
        </w:numPr>
        <w:tabs>
          <w:tab w:val="num" w:pos="900"/>
        </w:tabs>
        <w:spacing w:before="120" w:after="120"/>
        <w:rPr>
          <w:rFonts w:ascii="Arial" w:hAnsi="Arial" w:cs="Arial"/>
        </w:rPr>
      </w:pPr>
      <w:r w:rsidRPr="007C5899">
        <w:rPr>
          <w:rFonts w:ascii="Arial" w:hAnsi="Arial" w:cs="Arial"/>
        </w:rPr>
        <w:t xml:space="preserve">The </w:t>
      </w:r>
      <w:r w:rsidR="0003518A" w:rsidRPr="007C5899">
        <w:rPr>
          <w:rFonts w:ascii="Arial" w:hAnsi="Arial" w:cs="Arial"/>
        </w:rPr>
        <w:t xml:space="preserve">boiler shall be capable of venting in </w:t>
      </w:r>
      <w:r w:rsidR="007950FC" w:rsidRPr="007C5899">
        <w:rPr>
          <w:rFonts w:ascii="Arial" w:hAnsi="Arial" w:cs="Arial"/>
        </w:rPr>
        <w:t xml:space="preserve">Category I/Type B </w:t>
      </w:r>
      <w:r w:rsidR="0003518A" w:rsidRPr="007C5899">
        <w:rPr>
          <w:rFonts w:ascii="Arial" w:hAnsi="Arial" w:cs="Arial"/>
        </w:rPr>
        <w:t xml:space="preserve">venting material. </w:t>
      </w:r>
      <w:r w:rsidR="007C5899" w:rsidRPr="007C5899">
        <w:rPr>
          <w:rFonts w:ascii="Arial" w:hAnsi="Arial" w:cs="Arial"/>
        </w:rPr>
        <w:t xml:space="preserve">When venting into interior masonry chimneys, refer and adhere to the latest publication of NFPA54 for chimney lining material, sizing, and termination requirements. </w:t>
      </w:r>
    </w:p>
    <w:p w14:paraId="734E363E" w14:textId="59E2158F" w:rsidR="00C84391" w:rsidRPr="000C463A" w:rsidRDefault="007C5899" w:rsidP="000C463A">
      <w:pPr>
        <w:pStyle w:val="PR1"/>
        <w:tabs>
          <w:tab w:val="num" w:pos="900"/>
        </w:tabs>
        <w:spacing w:before="120" w:after="120"/>
        <w:ind w:left="908" w:hanging="634"/>
        <w:rPr>
          <w:rFonts w:ascii="Arial" w:hAnsi="Arial" w:cs="Arial"/>
        </w:rPr>
      </w:pPr>
      <w:r w:rsidRPr="007C5899">
        <w:rPr>
          <w:rFonts w:ascii="Arial" w:hAnsi="Arial" w:cs="Arial"/>
        </w:rPr>
        <w:t>The exhaust system shall be sized in accordance with the latest publication of National Fuel Gas Code (ANSI Z223.1/ NFPA54)</w:t>
      </w:r>
      <w:r>
        <w:rPr>
          <w:rFonts w:ascii="Arial" w:hAnsi="Arial" w:cs="Arial"/>
        </w:rPr>
        <w:t xml:space="preserve"> as a fan-assisted Category I appliance. </w:t>
      </w:r>
    </w:p>
    <w:p w14:paraId="1A83E0B6" w14:textId="77777777" w:rsidR="002772DB" w:rsidRPr="000C463A" w:rsidRDefault="002772DB" w:rsidP="000C463A">
      <w:pPr>
        <w:pStyle w:val="PR1"/>
        <w:tabs>
          <w:tab w:val="num" w:pos="900"/>
        </w:tabs>
        <w:spacing w:before="120" w:after="120"/>
        <w:ind w:left="908" w:hanging="634"/>
        <w:rPr>
          <w:rFonts w:ascii="Arial" w:hAnsi="Arial" w:cs="Arial"/>
        </w:rPr>
      </w:pPr>
      <w:r w:rsidRPr="000C463A">
        <w:rPr>
          <w:rFonts w:ascii="Arial" w:hAnsi="Arial" w:cs="Arial"/>
        </w:rPr>
        <w:t>Combustion-Air Intake</w:t>
      </w:r>
      <w:r w:rsidR="000C463A" w:rsidRPr="000C463A">
        <w:rPr>
          <w:rFonts w:ascii="Arial" w:hAnsi="Arial" w:cs="Arial"/>
        </w:rPr>
        <w:t xml:space="preserve">: </w:t>
      </w:r>
      <w:r w:rsidR="00C84391" w:rsidRPr="000C463A">
        <w:rPr>
          <w:rFonts w:ascii="Arial" w:hAnsi="Arial" w:cs="Arial"/>
        </w:rPr>
        <w:t>Boiler</w:t>
      </w:r>
      <w:r w:rsidR="006A4738" w:rsidRPr="000C463A">
        <w:rPr>
          <w:rFonts w:ascii="Arial" w:hAnsi="Arial" w:cs="Arial"/>
        </w:rPr>
        <w:t>s</w:t>
      </w:r>
      <w:r w:rsidR="00C84391" w:rsidRPr="000C463A">
        <w:rPr>
          <w:rFonts w:ascii="Arial" w:hAnsi="Arial" w:cs="Arial"/>
        </w:rPr>
        <w:t xml:space="preserve"> </w:t>
      </w:r>
      <w:r w:rsidR="00D0644D" w:rsidRPr="000C463A">
        <w:rPr>
          <w:rFonts w:ascii="Arial" w:hAnsi="Arial" w:cs="Arial"/>
        </w:rPr>
        <w:t xml:space="preserve">shall be </w:t>
      </w:r>
      <w:r w:rsidR="00C84391" w:rsidRPr="000C463A">
        <w:rPr>
          <w:rFonts w:ascii="Arial" w:hAnsi="Arial" w:cs="Arial"/>
        </w:rPr>
        <w:t xml:space="preserve">capable of drawing combustion air from the outdoors via a metal or PVC duct connected between the boiler and the outdoors. </w:t>
      </w:r>
    </w:p>
    <w:p w14:paraId="50506714" w14:textId="474DE2B9" w:rsidR="00C84391" w:rsidRPr="003F66AE" w:rsidRDefault="00C84391" w:rsidP="000C463A">
      <w:pPr>
        <w:pStyle w:val="PR1"/>
        <w:tabs>
          <w:tab w:val="num" w:pos="900"/>
        </w:tabs>
        <w:spacing w:before="120" w:after="120"/>
        <w:ind w:left="908" w:hanging="634"/>
        <w:rPr>
          <w:rFonts w:ascii="Arial" w:hAnsi="Arial" w:cs="Arial"/>
        </w:rPr>
      </w:pPr>
      <w:r w:rsidRPr="003F66AE">
        <w:rPr>
          <w:rFonts w:ascii="Arial" w:hAnsi="Arial" w:cs="Arial"/>
        </w:rPr>
        <w:t xml:space="preserve">The minimum </w:t>
      </w:r>
      <w:r w:rsidR="00154140" w:rsidRPr="003F66AE">
        <w:rPr>
          <w:rFonts w:ascii="Arial" w:hAnsi="Arial" w:cs="Arial"/>
        </w:rPr>
        <w:t>ducted</w:t>
      </w:r>
      <w:r w:rsidRPr="003F66AE">
        <w:rPr>
          <w:rFonts w:ascii="Arial" w:hAnsi="Arial" w:cs="Arial"/>
        </w:rPr>
        <w:t xml:space="preserve"> combustion air duct size</w:t>
      </w:r>
      <w:r w:rsidR="006A4738" w:rsidRPr="003F66AE">
        <w:rPr>
          <w:rFonts w:ascii="Arial" w:hAnsi="Arial" w:cs="Arial"/>
        </w:rPr>
        <w:t xml:space="preserve"> for each boiler</w:t>
      </w:r>
      <w:r w:rsidRPr="003F66AE">
        <w:rPr>
          <w:rFonts w:ascii="Arial" w:hAnsi="Arial" w:cs="Arial"/>
        </w:rPr>
        <w:t xml:space="preserve"> is </w:t>
      </w:r>
      <w:r w:rsidR="00154140" w:rsidRPr="003F66AE">
        <w:rPr>
          <w:rFonts w:ascii="Arial" w:hAnsi="Arial" w:cs="Arial"/>
        </w:rPr>
        <w:t>six</w:t>
      </w:r>
      <w:r w:rsidR="00BA4BBE" w:rsidRPr="003F66AE">
        <w:rPr>
          <w:rFonts w:ascii="Arial" w:hAnsi="Arial" w:cs="Arial"/>
        </w:rPr>
        <w:t xml:space="preserve"> inch</w:t>
      </w:r>
      <w:r w:rsidR="00E63AE1" w:rsidRPr="003F66AE">
        <w:rPr>
          <w:rFonts w:ascii="Arial" w:hAnsi="Arial" w:cs="Arial"/>
        </w:rPr>
        <w:t xml:space="preserve"> (</w:t>
      </w:r>
      <w:r w:rsidR="007C5899" w:rsidRPr="003F66AE">
        <w:rPr>
          <w:rFonts w:ascii="Arial" w:hAnsi="Arial" w:cs="Arial"/>
        </w:rPr>
        <w:t>CFR</w:t>
      </w:r>
      <w:r w:rsidR="00E63AE1" w:rsidRPr="003F66AE">
        <w:rPr>
          <w:rFonts w:ascii="Arial" w:hAnsi="Arial" w:cs="Arial"/>
        </w:rPr>
        <w:t>1500)</w:t>
      </w:r>
      <w:r w:rsidR="007C5899" w:rsidRPr="003F66AE">
        <w:rPr>
          <w:rFonts w:ascii="Arial" w:hAnsi="Arial" w:cs="Arial"/>
        </w:rPr>
        <w:t xml:space="preserve"> or</w:t>
      </w:r>
      <w:r w:rsidR="00E63AE1" w:rsidRPr="003F66AE">
        <w:rPr>
          <w:rFonts w:ascii="Arial" w:hAnsi="Arial" w:cs="Arial"/>
        </w:rPr>
        <w:t xml:space="preserve"> 8</w:t>
      </w:r>
      <w:r w:rsidR="00BA4BBE" w:rsidRPr="003F66AE">
        <w:rPr>
          <w:rFonts w:ascii="Arial" w:hAnsi="Arial" w:cs="Arial"/>
        </w:rPr>
        <w:t xml:space="preserve"> inch</w:t>
      </w:r>
      <w:r w:rsidR="00E63AE1" w:rsidRPr="003F66AE">
        <w:rPr>
          <w:rFonts w:ascii="Arial" w:hAnsi="Arial" w:cs="Arial"/>
        </w:rPr>
        <w:t xml:space="preserve"> (</w:t>
      </w:r>
      <w:r w:rsidR="007C5899" w:rsidRPr="003F66AE">
        <w:rPr>
          <w:rFonts w:ascii="Arial" w:hAnsi="Arial" w:cs="Arial"/>
        </w:rPr>
        <w:t>CFR</w:t>
      </w:r>
      <w:r w:rsidR="00BF3C30" w:rsidRPr="003F66AE">
        <w:rPr>
          <w:rFonts w:ascii="Arial" w:hAnsi="Arial" w:cs="Arial"/>
        </w:rPr>
        <w:t xml:space="preserve">2000 – </w:t>
      </w:r>
      <w:r w:rsidR="00E63AE1" w:rsidRPr="003F66AE">
        <w:rPr>
          <w:rFonts w:ascii="Arial" w:hAnsi="Arial" w:cs="Arial"/>
        </w:rPr>
        <w:t>3000)</w:t>
      </w:r>
    </w:p>
    <w:p w14:paraId="378F569D" w14:textId="76A417B2" w:rsidR="00C84391" w:rsidRPr="000C463A" w:rsidRDefault="00F61271" w:rsidP="000C463A">
      <w:pPr>
        <w:pStyle w:val="PR1"/>
        <w:tabs>
          <w:tab w:val="num" w:pos="900"/>
        </w:tabs>
        <w:spacing w:before="120" w:after="120"/>
        <w:ind w:left="908" w:hanging="634"/>
        <w:rPr>
          <w:rFonts w:ascii="Arial" w:hAnsi="Arial" w:cs="Arial"/>
        </w:rPr>
      </w:pPr>
      <w:r w:rsidRPr="000C463A">
        <w:rPr>
          <w:rFonts w:ascii="Arial" w:hAnsi="Arial" w:cs="Arial"/>
        </w:rPr>
        <w:t>Common vent and common combustion air</w:t>
      </w:r>
      <w:r w:rsidR="00C84391" w:rsidRPr="000C463A">
        <w:rPr>
          <w:rFonts w:ascii="Arial" w:hAnsi="Arial" w:cs="Arial"/>
        </w:rPr>
        <w:t xml:space="preserve"> must be an available option for boiler installation. </w:t>
      </w:r>
      <w:r w:rsidR="00560CCC">
        <w:rPr>
          <w:rFonts w:ascii="Arial" w:hAnsi="Arial" w:cs="Arial"/>
        </w:rPr>
        <w:t xml:space="preserve">To improve system efficiency, multi-boiler system shall utilize sequencing logic with common venting as well as individual boiler venting configuration. Manufacturers not allowing parallel modulation for common shall not be acceptable. </w:t>
      </w:r>
      <w:r w:rsidR="004F32B8" w:rsidRPr="000C463A">
        <w:rPr>
          <w:rFonts w:ascii="Arial" w:hAnsi="Arial" w:cs="Arial"/>
        </w:rPr>
        <w:t>C</w:t>
      </w:r>
      <w:r w:rsidR="00C84391" w:rsidRPr="000C463A">
        <w:rPr>
          <w:rFonts w:ascii="Arial" w:hAnsi="Arial" w:cs="Arial"/>
        </w:rPr>
        <w:t>onsult manufacturer for common vent and combustion air sizing.</w:t>
      </w:r>
    </w:p>
    <w:p w14:paraId="10FA918A" w14:textId="77777777" w:rsidR="00C84391" w:rsidRPr="000C463A" w:rsidRDefault="00C84391" w:rsidP="000C463A">
      <w:pPr>
        <w:pStyle w:val="PR1"/>
        <w:tabs>
          <w:tab w:val="num" w:pos="900"/>
        </w:tabs>
        <w:spacing w:before="120" w:after="120"/>
        <w:ind w:left="908" w:hanging="634"/>
        <w:rPr>
          <w:rFonts w:ascii="Arial" w:hAnsi="Arial" w:cs="Arial"/>
        </w:rPr>
      </w:pPr>
      <w:r w:rsidRPr="000C463A">
        <w:rPr>
          <w:rFonts w:ascii="Arial" w:hAnsi="Arial" w:cs="Arial"/>
        </w:rPr>
        <w:t>Follow guidelines specified in manufacturer’s venting guide.</w:t>
      </w:r>
    </w:p>
    <w:p w14:paraId="77AE2010" w14:textId="77777777" w:rsidR="002772DB" w:rsidRPr="00AC724E" w:rsidRDefault="002772DB" w:rsidP="0025545D">
      <w:pPr>
        <w:pStyle w:val="ART"/>
        <w:tabs>
          <w:tab w:val="left" w:pos="864"/>
        </w:tabs>
        <w:rPr>
          <w:rFonts w:ascii="Arial" w:hAnsi="Arial" w:cs="Arial"/>
          <w:szCs w:val="22"/>
        </w:rPr>
      </w:pPr>
      <w:r w:rsidRPr="00AC724E">
        <w:rPr>
          <w:rFonts w:ascii="Arial" w:hAnsi="Arial" w:cs="Arial"/>
          <w:szCs w:val="22"/>
        </w:rPr>
        <w:lastRenderedPageBreak/>
        <w:t>SOURCE QUALITY CONTROL</w:t>
      </w:r>
    </w:p>
    <w:p w14:paraId="6E110A35" w14:textId="77777777" w:rsidR="002772DB" w:rsidRPr="00AC724E" w:rsidRDefault="002772DB" w:rsidP="0025545D">
      <w:pPr>
        <w:pStyle w:val="PR1"/>
        <w:tabs>
          <w:tab w:val="num" w:pos="900"/>
        </w:tabs>
        <w:spacing w:before="120" w:after="120"/>
        <w:ind w:left="908" w:hanging="634"/>
        <w:rPr>
          <w:rFonts w:ascii="Arial" w:hAnsi="Arial" w:cs="Arial"/>
        </w:rPr>
      </w:pPr>
      <w:r w:rsidRPr="00AC724E">
        <w:rPr>
          <w:rFonts w:ascii="Arial" w:hAnsi="Arial" w:cs="Arial"/>
        </w:rPr>
        <w:t>Burner and Hydrostatic Test</w:t>
      </w:r>
      <w:r w:rsidR="0025545D" w:rsidRPr="00AC724E">
        <w:rPr>
          <w:rFonts w:ascii="Arial" w:hAnsi="Arial" w:cs="Arial"/>
        </w:rPr>
        <w:t xml:space="preserve">: </w:t>
      </w:r>
      <w:r w:rsidRPr="00AC724E">
        <w:rPr>
          <w:rFonts w:ascii="Arial" w:hAnsi="Arial" w:cs="Arial"/>
        </w:rPr>
        <w:t>Factory adjust burner to eliminate excess oxygen, carbon dioxide, oxides of nitrogen emissions</w:t>
      </w:r>
      <w:r w:rsidR="00182AAF" w:rsidRPr="00AC724E">
        <w:rPr>
          <w:rFonts w:ascii="Arial" w:hAnsi="Arial" w:cs="Arial"/>
        </w:rPr>
        <w:t xml:space="preserve"> and</w:t>
      </w:r>
      <w:r w:rsidRPr="00AC724E">
        <w:rPr>
          <w:rFonts w:ascii="Arial" w:hAnsi="Arial" w:cs="Arial"/>
        </w:rPr>
        <w:t xml:space="preserve"> carbon monoxide in flue gas</w:t>
      </w:r>
      <w:r w:rsidR="00182AAF" w:rsidRPr="00AC724E">
        <w:rPr>
          <w:rFonts w:ascii="Arial" w:hAnsi="Arial" w:cs="Arial"/>
        </w:rPr>
        <w:t>, and</w:t>
      </w:r>
      <w:r w:rsidRPr="00AC724E">
        <w:rPr>
          <w:rFonts w:ascii="Arial" w:hAnsi="Arial" w:cs="Arial"/>
        </w:rPr>
        <w:t xml:space="preserve"> to achieve combustion efficiency</w:t>
      </w:r>
      <w:r w:rsidR="0070174D" w:rsidRPr="00AC724E">
        <w:rPr>
          <w:rFonts w:ascii="Arial" w:hAnsi="Arial" w:cs="Arial"/>
        </w:rPr>
        <w:t>. P</w:t>
      </w:r>
      <w:r w:rsidRPr="00AC724E">
        <w:rPr>
          <w:rFonts w:ascii="Arial" w:hAnsi="Arial" w:cs="Arial"/>
        </w:rPr>
        <w:t>erform hydrostatic test</w:t>
      </w:r>
      <w:r w:rsidR="0070174D" w:rsidRPr="00AC724E">
        <w:rPr>
          <w:rFonts w:ascii="Arial" w:hAnsi="Arial" w:cs="Arial"/>
        </w:rPr>
        <w:t>ing</w:t>
      </w:r>
      <w:r w:rsidRPr="00AC724E">
        <w:rPr>
          <w:rFonts w:ascii="Arial" w:hAnsi="Arial" w:cs="Arial"/>
        </w:rPr>
        <w:t>.</w:t>
      </w:r>
    </w:p>
    <w:p w14:paraId="1EC191F6" w14:textId="77777777" w:rsidR="002772DB" w:rsidRPr="00AC724E" w:rsidRDefault="002772DB" w:rsidP="0025545D">
      <w:pPr>
        <w:pStyle w:val="PR1"/>
        <w:tabs>
          <w:tab w:val="num" w:pos="900"/>
        </w:tabs>
        <w:spacing w:before="120" w:after="120"/>
        <w:ind w:left="908" w:hanging="634"/>
        <w:rPr>
          <w:rFonts w:ascii="Arial" w:hAnsi="Arial" w:cs="Arial"/>
        </w:rPr>
      </w:pPr>
      <w:r w:rsidRPr="00AC724E">
        <w:rPr>
          <w:rFonts w:ascii="Arial" w:hAnsi="Arial" w:cs="Arial"/>
        </w:rPr>
        <w:t xml:space="preserve">Test and inspect factory-assembled boilers, before </w:t>
      </w:r>
      <w:smartTag w:uri="urn:schemas-microsoft-com:office:smarttags" w:element="PersonName">
        <w:r w:rsidRPr="00AC724E">
          <w:rPr>
            <w:rFonts w:ascii="Arial" w:hAnsi="Arial" w:cs="Arial"/>
          </w:rPr>
          <w:t>shipping</w:t>
        </w:r>
      </w:smartTag>
      <w:r w:rsidRPr="00AC724E">
        <w:rPr>
          <w:rFonts w:ascii="Arial" w:hAnsi="Arial" w:cs="Arial"/>
        </w:rPr>
        <w:t>, according to ASME Boiler and Pressure Vessel Code.</w:t>
      </w:r>
    </w:p>
    <w:p w14:paraId="030943D7" w14:textId="77777777" w:rsidR="00A60C74" w:rsidRPr="00AC724E" w:rsidRDefault="00A60C74" w:rsidP="000F7889">
      <w:pPr>
        <w:pStyle w:val="PR2"/>
        <w:tabs>
          <w:tab w:val="left" w:pos="1440"/>
        </w:tabs>
        <w:spacing w:before="120"/>
        <w:rPr>
          <w:rFonts w:ascii="Arial" w:hAnsi="Arial" w:cs="Arial"/>
          <w:szCs w:val="22"/>
        </w:rPr>
      </w:pPr>
      <w:r w:rsidRPr="00AC724E">
        <w:rPr>
          <w:rFonts w:ascii="Arial" w:hAnsi="Arial" w:cs="Arial"/>
          <w:szCs w:val="22"/>
        </w:rPr>
        <w:t>If boilers are</w:t>
      </w:r>
      <w:r w:rsidR="0070174D" w:rsidRPr="00AC724E">
        <w:rPr>
          <w:rFonts w:ascii="Arial" w:hAnsi="Arial" w:cs="Arial"/>
          <w:szCs w:val="22"/>
        </w:rPr>
        <w:t xml:space="preserve"> not factory assembled and fire-</w:t>
      </w:r>
      <w:r w:rsidRPr="00AC724E">
        <w:rPr>
          <w:rFonts w:ascii="Arial" w:hAnsi="Arial" w:cs="Arial"/>
          <w:szCs w:val="22"/>
        </w:rPr>
        <w:t xml:space="preserve">tested, the local vendor is responsible for all field assembly </w:t>
      </w:r>
      <w:r w:rsidRPr="00AC724E">
        <w:rPr>
          <w:rFonts w:ascii="Arial" w:hAnsi="Arial" w:cs="Arial"/>
        </w:rPr>
        <w:t>and</w:t>
      </w:r>
      <w:r w:rsidRPr="00AC724E">
        <w:rPr>
          <w:rFonts w:ascii="Arial" w:hAnsi="Arial" w:cs="Arial"/>
          <w:szCs w:val="22"/>
        </w:rPr>
        <w:t xml:space="preserve"> testing.</w:t>
      </w:r>
    </w:p>
    <w:p w14:paraId="157C4ECC" w14:textId="77777777" w:rsidR="002772DB" w:rsidRPr="00AC724E" w:rsidRDefault="002772DB" w:rsidP="000F7889">
      <w:pPr>
        <w:pStyle w:val="PR1"/>
        <w:tabs>
          <w:tab w:val="num" w:pos="900"/>
        </w:tabs>
        <w:spacing w:after="120"/>
        <w:ind w:left="908" w:hanging="634"/>
        <w:rPr>
          <w:rFonts w:cs="Arial"/>
        </w:rPr>
      </w:pPr>
      <w:r w:rsidRPr="00AC724E">
        <w:rPr>
          <w:rFonts w:ascii="Arial" w:hAnsi="Arial" w:cs="Arial"/>
        </w:rPr>
        <w:t>Allow Owner access to source quality-control testing of boilers.</w:t>
      </w:r>
      <w:r w:rsidR="00097ECB" w:rsidRPr="00AC724E">
        <w:rPr>
          <w:rFonts w:ascii="Arial" w:hAnsi="Arial" w:cs="Arial"/>
        </w:rPr>
        <w:t xml:space="preserve"> </w:t>
      </w:r>
      <w:r w:rsidRPr="00AC724E">
        <w:rPr>
          <w:rFonts w:ascii="Arial" w:hAnsi="Arial" w:cs="Arial"/>
        </w:rPr>
        <w:t xml:space="preserve">Notify Architect </w:t>
      </w:r>
      <w:r w:rsidR="0070174D" w:rsidRPr="00AC724E">
        <w:rPr>
          <w:rFonts w:ascii="Arial" w:hAnsi="Arial" w:cs="Arial"/>
        </w:rPr>
        <w:t>fourteen</w:t>
      </w:r>
      <w:r w:rsidRPr="00AC724E">
        <w:rPr>
          <w:rFonts w:ascii="Arial" w:hAnsi="Arial" w:cs="Arial"/>
        </w:rPr>
        <w:t xml:space="preserve"> days in advance of testing</w:t>
      </w:r>
      <w:r w:rsidRPr="00AC724E">
        <w:rPr>
          <w:rFonts w:cs="Arial"/>
        </w:rPr>
        <w:t>.</w:t>
      </w:r>
    </w:p>
    <w:p w14:paraId="5CE7AAB9" w14:textId="77777777" w:rsidR="002772DB" w:rsidRPr="00AC724E" w:rsidRDefault="002772DB" w:rsidP="00A40FC3">
      <w:pPr>
        <w:pStyle w:val="PRT"/>
        <w:rPr>
          <w:rFonts w:ascii="Arial" w:hAnsi="Arial" w:cs="Arial"/>
        </w:rPr>
      </w:pPr>
      <w:r w:rsidRPr="00AC724E">
        <w:rPr>
          <w:rFonts w:ascii="Arial" w:hAnsi="Arial" w:cs="Arial"/>
        </w:rPr>
        <w:t>EXECUTION</w:t>
      </w:r>
    </w:p>
    <w:p w14:paraId="3E8D580B" w14:textId="77777777" w:rsidR="002772DB" w:rsidRPr="001D0401" w:rsidRDefault="002772DB" w:rsidP="00A40FC3">
      <w:pPr>
        <w:pStyle w:val="ART"/>
        <w:tabs>
          <w:tab w:val="left" w:pos="864"/>
        </w:tabs>
      </w:pPr>
      <w:r w:rsidRPr="00A40FC3">
        <w:rPr>
          <w:rFonts w:ascii="Arial" w:hAnsi="Arial" w:cs="Arial"/>
        </w:rPr>
        <w:t>EXAMINATION</w:t>
      </w:r>
    </w:p>
    <w:p w14:paraId="4F7779DC" w14:textId="77777777" w:rsidR="002772DB" w:rsidRPr="001D0401" w:rsidRDefault="00F238C6" w:rsidP="00F238C6">
      <w:pPr>
        <w:pStyle w:val="PR1"/>
        <w:numPr>
          <w:ilvl w:val="0"/>
          <w:numId w:val="0"/>
        </w:numPr>
        <w:ind w:left="900" w:hanging="612"/>
      </w:pPr>
      <w:r w:rsidRPr="00F238C6">
        <w:rPr>
          <w:rFonts w:ascii="Arial" w:hAnsi="Arial" w:cs="Arial"/>
        </w:rPr>
        <w:t>A.</w:t>
      </w:r>
      <w:r>
        <w:tab/>
      </w:r>
      <w:r w:rsidR="00182AAF" w:rsidRPr="00F238C6">
        <w:rPr>
          <w:rFonts w:ascii="Arial" w:hAnsi="Arial" w:cs="Arial"/>
        </w:rPr>
        <w:t>Before boiler installation</w:t>
      </w:r>
      <w:r w:rsidR="00A40FC3" w:rsidRPr="00F238C6">
        <w:rPr>
          <w:rFonts w:ascii="Arial" w:hAnsi="Arial" w:cs="Arial"/>
        </w:rPr>
        <w:t xml:space="preserve"> e</w:t>
      </w:r>
      <w:r w:rsidR="002772DB" w:rsidRPr="00F238C6">
        <w:rPr>
          <w:rFonts w:ascii="Arial" w:hAnsi="Arial" w:cs="Arial"/>
        </w:rPr>
        <w:t xml:space="preserve">xamine roughing-in for concrete equipment bases, </w:t>
      </w:r>
      <w:r w:rsidR="005F4CE5" w:rsidRPr="00F238C6">
        <w:rPr>
          <w:rFonts w:ascii="Arial" w:hAnsi="Arial" w:cs="Arial"/>
        </w:rPr>
        <w:t>anchor-bolt sizes and locations</w:t>
      </w:r>
      <w:r w:rsidR="00A40FC3" w:rsidRPr="00F238C6">
        <w:rPr>
          <w:rFonts w:ascii="Arial" w:hAnsi="Arial" w:cs="Arial"/>
        </w:rPr>
        <w:t xml:space="preserve"> and</w:t>
      </w:r>
      <w:r w:rsidR="002772DB" w:rsidRPr="00F238C6">
        <w:rPr>
          <w:rFonts w:ascii="Arial" w:hAnsi="Arial" w:cs="Arial"/>
        </w:rPr>
        <w:t xml:space="preserve"> piping and electrical connections to verify actual locations, sizes</w:t>
      </w:r>
      <w:r w:rsidR="00182AAF" w:rsidRPr="00F238C6">
        <w:rPr>
          <w:rFonts w:ascii="Arial" w:hAnsi="Arial" w:cs="Arial"/>
        </w:rPr>
        <w:t xml:space="preserve"> and</w:t>
      </w:r>
      <w:r w:rsidR="002772DB" w:rsidRPr="00F238C6">
        <w:rPr>
          <w:rFonts w:ascii="Arial" w:hAnsi="Arial" w:cs="Arial"/>
        </w:rPr>
        <w:t xml:space="preserve"> other conditions affecting boiler performance, mai</w:t>
      </w:r>
      <w:r w:rsidR="005F4CE5" w:rsidRPr="00F238C6">
        <w:rPr>
          <w:rFonts w:ascii="Arial" w:hAnsi="Arial" w:cs="Arial"/>
        </w:rPr>
        <w:t>ntenance</w:t>
      </w:r>
      <w:r w:rsidR="002772DB" w:rsidRPr="00F238C6">
        <w:rPr>
          <w:rFonts w:ascii="Arial" w:hAnsi="Arial" w:cs="Arial"/>
        </w:rPr>
        <w:t xml:space="preserve"> and operations.</w:t>
      </w:r>
    </w:p>
    <w:p w14:paraId="358ABAEC" w14:textId="77777777" w:rsidR="002772DB" w:rsidRPr="00786002" w:rsidRDefault="002772DB" w:rsidP="00A178DB">
      <w:pPr>
        <w:pStyle w:val="PR2"/>
        <w:tabs>
          <w:tab w:val="left" w:pos="1440"/>
        </w:tabs>
        <w:spacing w:before="120"/>
        <w:rPr>
          <w:rFonts w:ascii="Arial" w:hAnsi="Arial"/>
        </w:rPr>
      </w:pPr>
      <w:r w:rsidRPr="00786002">
        <w:rPr>
          <w:rFonts w:ascii="Arial" w:hAnsi="Arial"/>
        </w:rPr>
        <w:t xml:space="preserve">Final boiler </w:t>
      </w:r>
      <w:r w:rsidRPr="00786002">
        <w:rPr>
          <w:rFonts w:ascii="Arial" w:hAnsi="Arial" w:cs="Arial"/>
        </w:rPr>
        <w:t>locations</w:t>
      </w:r>
      <w:r w:rsidRPr="00786002">
        <w:rPr>
          <w:rFonts w:ascii="Arial" w:hAnsi="Arial"/>
        </w:rPr>
        <w:t xml:space="preserve"> indicated on Drawings are approximate.</w:t>
      </w:r>
      <w:r w:rsidR="00097ECB" w:rsidRPr="00786002">
        <w:rPr>
          <w:rFonts w:ascii="Arial" w:hAnsi="Arial"/>
        </w:rPr>
        <w:t xml:space="preserve"> </w:t>
      </w:r>
      <w:r w:rsidRPr="00786002">
        <w:rPr>
          <w:rFonts w:ascii="Arial" w:hAnsi="Arial"/>
        </w:rPr>
        <w:t>Determine exact locations before roughing-in for piping and electrical connections.</w:t>
      </w:r>
    </w:p>
    <w:p w14:paraId="2631CCF2" w14:textId="77777777" w:rsidR="002772DB" w:rsidRPr="00A178DB" w:rsidRDefault="002772DB" w:rsidP="00A178DB">
      <w:pPr>
        <w:pStyle w:val="PR1"/>
        <w:tabs>
          <w:tab w:val="num" w:pos="900"/>
        </w:tabs>
        <w:ind w:left="900" w:hanging="630"/>
        <w:rPr>
          <w:rFonts w:ascii="Arial" w:hAnsi="Arial" w:cs="Arial"/>
        </w:rPr>
      </w:pPr>
      <w:r w:rsidRPr="00A178DB">
        <w:rPr>
          <w:rFonts w:ascii="Arial" w:hAnsi="Arial" w:cs="Arial"/>
        </w:rPr>
        <w:t>Examine mechanical spaces for suitable conditions where boilers will be installed.</w:t>
      </w:r>
    </w:p>
    <w:p w14:paraId="5F903841" w14:textId="77777777" w:rsidR="002772DB" w:rsidRPr="00786002" w:rsidRDefault="002772DB" w:rsidP="00786002">
      <w:pPr>
        <w:pStyle w:val="PR1"/>
        <w:tabs>
          <w:tab w:val="num" w:pos="900"/>
        </w:tabs>
        <w:ind w:left="900" w:hanging="630"/>
        <w:rPr>
          <w:rFonts w:ascii="Arial" w:hAnsi="Arial"/>
        </w:rPr>
      </w:pPr>
      <w:r w:rsidRPr="00786002">
        <w:rPr>
          <w:rFonts w:ascii="Arial" w:hAnsi="Arial"/>
        </w:rPr>
        <w:t xml:space="preserve">Proceed with </w:t>
      </w:r>
      <w:r w:rsidRPr="00786002">
        <w:rPr>
          <w:rFonts w:ascii="Arial" w:hAnsi="Arial" w:cs="Arial"/>
        </w:rPr>
        <w:t>installation</w:t>
      </w:r>
      <w:r w:rsidRPr="00786002">
        <w:rPr>
          <w:rFonts w:ascii="Arial" w:hAnsi="Arial"/>
        </w:rPr>
        <w:t xml:space="preserve"> only </w:t>
      </w:r>
      <w:r w:rsidRPr="00786002">
        <w:rPr>
          <w:rFonts w:ascii="Arial" w:hAnsi="Arial" w:cs="Arial"/>
        </w:rPr>
        <w:t>after</w:t>
      </w:r>
      <w:r w:rsidRPr="00786002">
        <w:rPr>
          <w:rFonts w:ascii="Arial" w:hAnsi="Arial"/>
        </w:rPr>
        <w:t xml:space="preserve"> unsatisfactory conditions have been corrected.</w:t>
      </w:r>
    </w:p>
    <w:p w14:paraId="3ACAF55F" w14:textId="77777777" w:rsidR="002772DB" w:rsidRPr="00266BA9" w:rsidRDefault="002772DB" w:rsidP="00266BA9">
      <w:pPr>
        <w:pStyle w:val="ART"/>
        <w:tabs>
          <w:tab w:val="left" w:pos="864"/>
        </w:tabs>
        <w:rPr>
          <w:rFonts w:ascii="Arial" w:hAnsi="Arial" w:cs="Arial"/>
        </w:rPr>
      </w:pPr>
      <w:r w:rsidRPr="00266BA9">
        <w:rPr>
          <w:rFonts w:ascii="Arial" w:hAnsi="Arial" w:cs="Arial"/>
        </w:rPr>
        <w:t>BOILER INSTALLATION</w:t>
      </w:r>
    </w:p>
    <w:p w14:paraId="17341C99" w14:textId="77777777" w:rsidR="002772DB" w:rsidRPr="00025BD8" w:rsidRDefault="002772DB" w:rsidP="00025BD8">
      <w:pPr>
        <w:pStyle w:val="PR1"/>
        <w:numPr>
          <w:ilvl w:val="4"/>
          <w:numId w:val="35"/>
        </w:numPr>
        <w:tabs>
          <w:tab w:val="num" w:pos="900"/>
        </w:tabs>
        <w:rPr>
          <w:rFonts w:ascii="Arial" w:hAnsi="Arial" w:cs="Arial"/>
        </w:rPr>
      </w:pPr>
      <w:r w:rsidRPr="00025BD8">
        <w:rPr>
          <w:rFonts w:ascii="Arial" w:hAnsi="Arial" w:cs="Arial"/>
        </w:rPr>
        <w:t>Install boilers level on concrete base</w:t>
      </w:r>
      <w:r w:rsidR="003C67B8" w:rsidRPr="00025BD8">
        <w:rPr>
          <w:rFonts w:ascii="Arial" w:hAnsi="Arial" w:cs="Arial"/>
        </w:rPr>
        <w:t>s</w:t>
      </w:r>
      <w:r w:rsidRPr="00025BD8">
        <w:rPr>
          <w:rFonts w:ascii="Arial" w:hAnsi="Arial" w:cs="Arial"/>
        </w:rPr>
        <w:t>.</w:t>
      </w:r>
      <w:r w:rsidR="00097ECB" w:rsidRPr="00025BD8">
        <w:rPr>
          <w:rFonts w:ascii="Arial" w:hAnsi="Arial" w:cs="Arial"/>
        </w:rPr>
        <w:t xml:space="preserve"> </w:t>
      </w:r>
      <w:r w:rsidRPr="00025BD8">
        <w:rPr>
          <w:rFonts w:ascii="Arial" w:hAnsi="Arial" w:cs="Arial"/>
        </w:rPr>
        <w:t>Concrete base is specified in Division 23 Section "Common Work Results for HVAC," and concrete materials and installation requirements are specified in Division 03.</w:t>
      </w:r>
    </w:p>
    <w:p w14:paraId="4539E050" w14:textId="77777777" w:rsidR="002772DB" w:rsidRPr="00266BA9" w:rsidRDefault="002772DB" w:rsidP="00266BA9">
      <w:pPr>
        <w:pStyle w:val="PR1"/>
        <w:tabs>
          <w:tab w:val="num" w:pos="900"/>
        </w:tabs>
        <w:ind w:left="900" w:hanging="630"/>
        <w:rPr>
          <w:rFonts w:ascii="Arial" w:hAnsi="Arial" w:cs="Arial"/>
        </w:rPr>
      </w:pPr>
      <w:r w:rsidRPr="00266BA9">
        <w:rPr>
          <w:rFonts w:ascii="Arial" w:hAnsi="Arial" w:cs="Arial"/>
        </w:rPr>
        <w:t>Install gas-fired boilers according to NFPA 54.</w:t>
      </w:r>
    </w:p>
    <w:p w14:paraId="585F48E2" w14:textId="77777777" w:rsidR="002772DB" w:rsidRPr="00266BA9" w:rsidRDefault="002772DB" w:rsidP="00266BA9">
      <w:pPr>
        <w:pStyle w:val="PR1"/>
        <w:tabs>
          <w:tab w:val="num" w:pos="900"/>
        </w:tabs>
        <w:ind w:left="900" w:hanging="630"/>
        <w:rPr>
          <w:rFonts w:ascii="Arial" w:hAnsi="Arial" w:cs="Arial"/>
        </w:rPr>
      </w:pPr>
      <w:r w:rsidRPr="00266BA9">
        <w:rPr>
          <w:rFonts w:ascii="Arial" w:hAnsi="Arial" w:cs="Arial"/>
        </w:rPr>
        <w:t>Assemble and install boiler trim.</w:t>
      </w:r>
    </w:p>
    <w:p w14:paraId="5A7BEE8D" w14:textId="77777777" w:rsidR="002772DB" w:rsidRPr="00266BA9" w:rsidRDefault="002772DB" w:rsidP="00266BA9">
      <w:pPr>
        <w:pStyle w:val="PR1"/>
        <w:tabs>
          <w:tab w:val="num" w:pos="900"/>
        </w:tabs>
        <w:ind w:left="900" w:hanging="630"/>
        <w:rPr>
          <w:rFonts w:ascii="Arial" w:hAnsi="Arial" w:cs="Arial"/>
        </w:rPr>
      </w:pPr>
      <w:r w:rsidRPr="00266BA9">
        <w:rPr>
          <w:rFonts w:ascii="Arial" w:hAnsi="Arial" w:cs="Arial"/>
        </w:rPr>
        <w:t>Install electrical devices furnished with boiler but not specified to be factory mounted.</w:t>
      </w:r>
    </w:p>
    <w:p w14:paraId="5F7B7901" w14:textId="77777777" w:rsidR="002772DB" w:rsidRPr="00266BA9" w:rsidRDefault="002772DB" w:rsidP="00266BA9">
      <w:pPr>
        <w:pStyle w:val="PR1"/>
        <w:tabs>
          <w:tab w:val="num" w:pos="900"/>
        </w:tabs>
        <w:ind w:left="900" w:hanging="630"/>
        <w:rPr>
          <w:rFonts w:ascii="Arial" w:hAnsi="Arial" w:cs="Arial"/>
        </w:rPr>
      </w:pPr>
      <w:r w:rsidRPr="00266BA9">
        <w:rPr>
          <w:rFonts w:ascii="Arial" w:hAnsi="Arial" w:cs="Arial"/>
        </w:rPr>
        <w:t>Install control wiring to field-mounted electrical devices.</w:t>
      </w:r>
    </w:p>
    <w:p w14:paraId="1EDDF6C7" w14:textId="77777777" w:rsidR="002772DB" w:rsidRPr="009B06A3" w:rsidRDefault="002772DB" w:rsidP="000F7889">
      <w:pPr>
        <w:pStyle w:val="ART"/>
        <w:tabs>
          <w:tab w:val="left" w:pos="864"/>
        </w:tabs>
        <w:rPr>
          <w:rFonts w:ascii="Arial" w:hAnsi="Arial" w:cs="Arial"/>
        </w:rPr>
      </w:pPr>
      <w:r w:rsidRPr="009B06A3">
        <w:rPr>
          <w:rFonts w:ascii="Arial" w:hAnsi="Arial" w:cs="Arial"/>
        </w:rPr>
        <w:t>CONNECTIONS</w:t>
      </w:r>
    </w:p>
    <w:p w14:paraId="4450FAD9" w14:textId="77777777" w:rsidR="002772DB" w:rsidRPr="00025BD8" w:rsidRDefault="002772DB" w:rsidP="00025BD8">
      <w:pPr>
        <w:pStyle w:val="PR1"/>
        <w:keepNext/>
        <w:numPr>
          <w:ilvl w:val="4"/>
          <w:numId w:val="36"/>
        </w:numPr>
        <w:tabs>
          <w:tab w:val="num" w:pos="900"/>
        </w:tabs>
        <w:rPr>
          <w:rFonts w:ascii="Arial" w:hAnsi="Arial" w:cs="Arial"/>
        </w:rPr>
      </w:pPr>
      <w:r w:rsidRPr="00025BD8">
        <w:rPr>
          <w:rFonts w:ascii="Arial" w:hAnsi="Arial" w:cs="Arial"/>
        </w:rPr>
        <w:t xml:space="preserve">Piping installation requirements are specified in other Division 23 </w:t>
      </w:r>
      <w:r w:rsidR="003C67B8" w:rsidRPr="00025BD8">
        <w:rPr>
          <w:rFonts w:ascii="Arial" w:hAnsi="Arial" w:cs="Arial"/>
        </w:rPr>
        <w:t>s</w:t>
      </w:r>
      <w:r w:rsidRPr="00025BD8">
        <w:rPr>
          <w:rFonts w:ascii="Arial" w:hAnsi="Arial" w:cs="Arial"/>
        </w:rPr>
        <w:t>ections.</w:t>
      </w:r>
      <w:r w:rsidR="00097ECB" w:rsidRPr="00025BD8">
        <w:rPr>
          <w:rFonts w:ascii="Arial" w:hAnsi="Arial" w:cs="Arial"/>
        </w:rPr>
        <w:t xml:space="preserve"> </w:t>
      </w:r>
      <w:r w:rsidRPr="00025BD8">
        <w:rPr>
          <w:rFonts w:ascii="Arial" w:hAnsi="Arial" w:cs="Arial"/>
        </w:rPr>
        <w:t>Drawings indicate general arrangement of piping, fittings</w:t>
      </w:r>
      <w:r w:rsidR="00182AAF" w:rsidRPr="00025BD8">
        <w:rPr>
          <w:rFonts w:ascii="Arial" w:hAnsi="Arial" w:cs="Arial"/>
        </w:rPr>
        <w:t xml:space="preserve"> and</w:t>
      </w:r>
      <w:r w:rsidRPr="00025BD8">
        <w:rPr>
          <w:rFonts w:ascii="Arial" w:hAnsi="Arial" w:cs="Arial"/>
        </w:rPr>
        <w:t xml:space="preserve"> specialties.</w:t>
      </w:r>
    </w:p>
    <w:p w14:paraId="71B42667" w14:textId="77777777" w:rsidR="002772DB" w:rsidRPr="007B3414" w:rsidRDefault="002772DB" w:rsidP="007B3414">
      <w:pPr>
        <w:pStyle w:val="PR1"/>
        <w:tabs>
          <w:tab w:val="num" w:pos="900"/>
        </w:tabs>
        <w:ind w:left="900" w:hanging="630"/>
        <w:rPr>
          <w:rFonts w:ascii="Arial" w:hAnsi="Arial" w:cs="Arial"/>
        </w:rPr>
      </w:pPr>
      <w:r w:rsidRPr="007B3414">
        <w:rPr>
          <w:rFonts w:ascii="Arial" w:hAnsi="Arial" w:cs="Arial"/>
        </w:rPr>
        <w:t xml:space="preserve">Install piping adjacent to boiler to </w:t>
      </w:r>
      <w:r w:rsidR="003C67B8" w:rsidRPr="007B3414">
        <w:rPr>
          <w:rFonts w:ascii="Arial" w:hAnsi="Arial" w:cs="Arial"/>
        </w:rPr>
        <w:t>permit</w:t>
      </w:r>
      <w:r w:rsidRPr="007B3414">
        <w:rPr>
          <w:rFonts w:ascii="Arial" w:hAnsi="Arial" w:cs="Arial"/>
        </w:rPr>
        <w:t xml:space="preserve"> service and maintenance.</w:t>
      </w:r>
    </w:p>
    <w:p w14:paraId="273239E0" w14:textId="77777777" w:rsidR="002772DB" w:rsidRPr="007B3414" w:rsidRDefault="002772DB" w:rsidP="007B3414">
      <w:pPr>
        <w:pStyle w:val="PR1"/>
        <w:tabs>
          <w:tab w:val="num" w:pos="900"/>
        </w:tabs>
        <w:ind w:left="900" w:hanging="630"/>
        <w:rPr>
          <w:rFonts w:ascii="Arial" w:hAnsi="Arial" w:cs="Arial"/>
        </w:rPr>
      </w:pPr>
      <w:r w:rsidRPr="007B3414">
        <w:rPr>
          <w:rFonts w:ascii="Arial" w:hAnsi="Arial" w:cs="Arial"/>
        </w:rPr>
        <w:lastRenderedPageBreak/>
        <w:t>Install piping from equipment drain connection to nearest floor drain.</w:t>
      </w:r>
      <w:r w:rsidR="00097ECB" w:rsidRPr="007B3414">
        <w:rPr>
          <w:rFonts w:ascii="Arial" w:hAnsi="Arial" w:cs="Arial"/>
        </w:rPr>
        <w:t xml:space="preserve"> </w:t>
      </w:r>
      <w:r w:rsidRPr="007B3414">
        <w:rPr>
          <w:rFonts w:ascii="Arial" w:hAnsi="Arial" w:cs="Arial"/>
        </w:rPr>
        <w:t>Piping shall be at least full size of connection.</w:t>
      </w:r>
      <w:r w:rsidR="00097ECB" w:rsidRPr="007B3414">
        <w:rPr>
          <w:rFonts w:ascii="Arial" w:hAnsi="Arial" w:cs="Arial"/>
        </w:rPr>
        <w:t xml:space="preserve"> </w:t>
      </w:r>
      <w:r w:rsidRPr="007B3414">
        <w:rPr>
          <w:rFonts w:ascii="Arial" w:hAnsi="Arial" w:cs="Arial"/>
        </w:rPr>
        <w:t>Provide an isolation valve if required.</w:t>
      </w:r>
    </w:p>
    <w:p w14:paraId="4CE314F9" w14:textId="77777777" w:rsidR="002772DB" w:rsidRPr="007B3414" w:rsidRDefault="002772DB" w:rsidP="007B3414">
      <w:pPr>
        <w:pStyle w:val="PR1"/>
        <w:tabs>
          <w:tab w:val="num" w:pos="900"/>
        </w:tabs>
        <w:ind w:left="900" w:hanging="630"/>
        <w:rPr>
          <w:rFonts w:ascii="Arial" w:hAnsi="Arial" w:cs="Arial"/>
        </w:rPr>
      </w:pPr>
      <w:r w:rsidRPr="007B3414">
        <w:rPr>
          <w:rFonts w:ascii="Arial" w:hAnsi="Arial" w:cs="Arial"/>
        </w:rPr>
        <w:t>Connect gas piping to boiler gas-train inlet with union</w:t>
      </w:r>
      <w:r w:rsidR="001970B1" w:rsidRPr="007B3414">
        <w:rPr>
          <w:rFonts w:ascii="Arial" w:hAnsi="Arial" w:cs="Arial"/>
        </w:rPr>
        <w:t>s</w:t>
      </w:r>
      <w:r w:rsidRPr="007B3414">
        <w:rPr>
          <w:rFonts w:ascii="Arial" w:hAnsi="Arial" w:cs="Arial"/>
        </w:rPr>
        <w:t>.</w:t>
      </w:r>
      <w:r w:rsidR="00097ECB" w:rsidRPr="007B3414">
        <w:rPr>
          <w:rFonts w:ascii="Arial" w:hAnsi="Arial" w:cs="Arial"/>
        </w:rPr>
        <w:t xml:space="preserve"> </w:t>
      </w:r>
      <w:r w:rsidRPr="007B3414">
        <w:rPr>
          <w:rFonts w:ascii="Arial" w:hAnsi="Arial" w:cs="Arial"/>
        </w:rPr>
        <w:t>Piping shall be at least full size of gas train connection.</w:t>
      </w:r>
      <w:r w:rsidR="00097ECB" w:rsidRPr="007B3414">
        <w:rPr>
          <w:rFonts w:ascii="Arial" w:hAnsi="Arial" w:cs="Arial"/>
        </w:rPr>
        <w:t xml:space="preserve"> </w:t>
      </w:r>
      <w:r w:rsidRPr="007B3414">
        <w:rPr>
          <w:rFonts w:ascii="Arial" w:hAnsi="Arial" w:cs="Arial"/>
        </w:rPr>
        <w:t>Provide a reducer if required.</w:t>
      </w:r>
    </w:p>
    <w:p w14:paraId="3EA8830D" w14:textId="43D89B68" w:rsidR="002772DB" w:rsidRPr="007B3414" w:rsidRDefault="002772DB" w:rsidP="007B3414">
      <w:pPr>
        <w:pStyle w:val="PR1"/>
        <w:tabs>
          <w:tab w:val="num" w:pos="900"/>
        </w:tabs>
        <w:ind w:left="900" w:hanging="630"/>
        <w:rPr>
          <w:rFonts w:ascii="Arial" w:hAnsi="Arial" w:cs="Arial"/>
        </w:rPr>
      </w:pPr>
      <w:r w:rsidRPr="007B3414">
        <w:rPr>
          <w:rFonts w:ascii="Arial" w:hAnsi="Arial" w:cs="Arial"/>
        </w:rPr>
        <w:t xml:space="preserve">Connect </w:t>
      </w:r>
      <w:r w:rsidR="00A71351" w:rsidRPr="007B3414">
        <w:rPr>
          <w:rFonts w:ascii="Arial" w:hAnsi="Arial" w:cs="Arial"/>
        </w:rPr>
        <w:t>hot water</w:t>
      </w:r>
      <w:r w:rsidR="001970B1" w:rsidRPr="007B3414">
        <w:rPr>
          <w:rFonts w:ascii="Arial" w:hAnsi="Arial" w:cs="Arial"/>
        </w:rPr>
        <w:t xml:space="preserve"> piping to supply and return </w:t>
      </w:r>
      <w:r w:rsidRPr="007B3414">
        <w:rPr>
          <w:rFonts w:ascii="Arial" w:hAnsi="Arial" w:cs="Arial"/>
        </w:rPr>
        <w:t xml:space="preserve">boiler </w:t>
      </w:r>
      <w:r w:rsidR="007246FB" w:rsidRPr="007B3414">
        <w:rPr>
          <w:rFonts w:ascii="Arial" w:hAnsi="Arial" w:cs="Arial"/>
        </w:rPr>
        <w:t>tapings</w:t>
      </w:r>
      <w:r w:rsidRPr="007B3414">
        <w:rPr>
          <w:rFonts w:ascii="Arial" w:hAnsi="Arial" w:cs="Arial"/>
        </w:rPr>
        <w:t xml:space="preserve"> with shutoff valve and union or flange at each connection.</w:t>
      </w:r>
    </w:p>
    <w:p w14:paraId="61B86775" w14:textId="77777777" w:rsidR="002772DB" w:rsidRPr="007B3414" w:rsidRDefault="002772DB" w:rsidP="007B3414">
      <w:pPr>
        <w:pStyle w:val="PR1"/>
        <w:tabs>
          <w:tab w:val="num" w:pos="900"/>
        </w:tabs>
        <w:ind w:left="900" w:hanging="630"/>
        <w:rPr>
          <w:rFonts w:ascii="Arial" w:hAnsi="Arial" w:cs="Arial"/>
        </w:rPr>
      </w:pPr>
      <w:r w:rsidRPr="007B3414">
        <w:rPr>
          <w:rFonts w:ascii="Arial" w:hAnsi="Arial" w:cs="Arial"/>
        </w:rPr>
        <w:t>Install piping from safety relief valves to nearest floor drain.</w:t>
      </w:r>
    </w:p>
    <w:p w14:paraId="7A65D642" w14:textId="77777777" w:rsidR="002772DB" w:rsidRPr="00025BD8" w:rsidRDefault="008E57EC" w:rsidP="00BC728A">
      <w:pPr>
        <w:pStyle w:val="PR1"/>
        <w:tabs>
          <w:tab w:val="num" w:pos="900"/>
        </w:tabs>
        <w:spacing w:after="120"/>
        <w:ind w:left="908" w:hanging="634"/>
        <w:rPr>
          <w:rFonts w:ascii="Arial" w:hAnsi="Arial" w:cs="Arial"/>
        </w:rPr>
      </w:pPr>
      <w:r w:rsidRPr="00025BD8">
        <w:rPr>
          <w:rFonts w:ascii="Arial" w:hAnsi="Arial" w:cs="Arial"/>
        </w:rPr>
        <w:t>Boiler Venting</w:t>
      </w:r>
    </w:p>
    <w:p w14:paraId="48038324" w14:textId="5F79A95D" w:rsidR="007C5899" w:rsidRDefault="00872138" w:rsidP="00025BD8">
      <w:pPr>
        <w:pStyle w:val="PR2"/>
        <w:rPr>
          <w:rFonts w:ascii="Arial" w:hAnsi="Arial" w:cs="Arial"/>
        </w:rPr>
      </w:pPr>
      <w:r>
        <w:rPr>
          <w:rFonts w:ascii="Arial" w:hAnsi="Arial" w:cs="Arial"/>
        </w:rPr>
        <w:t>Vent starter piece provided by boiler manufacturer.</w:t>
      </w:r>
    </w:p>
    <w:p w14:paraId="3C2B975C" w14:textId="4C367320" w:rsidR="00A56F37" w:rsidRPr="00025BD8" w:rsidRDefault="00872138" w:rsidP="00025BD8">
      <w:pPr>
        <w:pStyle w:val="PR2"/>
        <w:rPr>
          <w:rFonts w:ascii="Arial" w:hAnsi="Arial" w:cs="Arial"/>
        </w:rPr>
      </w:pPr>
      <w:r>
        <w:rPr>
          <w:rFonts w:ascii="Arial" w:hAnsi="Arial" w:cs="Arial"/>
        </w:rPr>
        <w:t xml:space="preserve">Vent system. </w:t>
      </w:r>
      <w:r w:rsidR="00A56F37" w:rsidRPr="00025BD8">
        <w:rPr>
          <w:rFonts w:ascii="Arial" w:hAnsi="Arial" w:cs="Arial"/>
        </w:rPr>
        <w:t xml:space="preserve">Vent system shall meet </w:t>
      </w:r>
      <w:r>
        <w:rPr>
          <w:rFonts w:ascii="Arial" w:hAnsi="Arial" w:cs="Arial"/>
        </w:rPr>
        <w:t>C</w:t>
      </w:r>
      <w:r w:rsidR="00A56F37" w:rsidRPr="00025BD8">
        <w:rPr>
          <w:rFonts w:ascii="Arial" w:hAnsi="Arial" w:cs="Arial"/>
        </w:rPr>
        <w:t>ategory I venting requirements.</w:t>
      </w:r>
    </w:p>
    <w:p w14:paraId="42FD7629" w14:textId="6E350E48" w:rsidR="00A56F37" w:rsidRPr="00025BD8" w:rsidRDefault="00A56F37" w:rsidP="00025BD8">
      <w:pPr>
        <w:pStyle w:val="PR2"/>
        <w:rPr>
          <w:rFonts w:ascii="Arial" w:hAnsi="Arial" w:cs="Arial"/>
        </w:rPr>
      </w:pPr>
      <w:r w:rsidRPr="00025BD8">
        <w:rPr>
          <w:rFonts w:ascii="Arial" w:hAnsi="Arial" w:cs="Arial"/>
        </w:rPr>
        <w:t>B. Combustion-Air Intake: Complete system, stainless steel, pipe, vent terminal with screen, inlet air coupling, and sealant.</w:t>
      </w:r>
    </w:p>
    <w:p w14:paraId="2FD98B41" w14:textId="5D0062E0" w:rsidR="002772DB" w:rsidRPr="00BC728A" w:rsidRDefault="00A56F37" w:rsidP="00025BD8">
      <w:pPr>
        <w:pStyle w:val="PR2"/>
      </w:pPr>
      <w:r w:rsidRPr="00025BD8">
        <w:rPr>
          <w:rFonts w:ascii="Arial" w:hAnsi="Arial" w:cs="Arial"/>
        </w:rPr>
        <w:t>Connect venting full size to boiler connections. [Comply with requirements in Division 23 Section "Breechings, Chimneys and Stacks."]</w:t>
      </w:r>
    </w:p>
    <w:p w14:paraId="2A9B2652" w14:textId="77777777" w:rsidR="002772DB" w:rsidRPr="00FE7539" w:rsidRDefault="002772DB" w:rsidP="00FE7539">
      <w:pPr>
        <w:pStyle w:val="PR1"/>
        <w:tabs>
          <w:tab w:val="num" w:pos="900"/>
        </w:tabs>
        <w:spacing w:after="120"/>
        <w:ind w:left="908" w:hanging="634"/>
        <w:rPr>
          <w:rFonts w:ascii="Arial" w:hAnsi="Arial" w:cs="Arial"/>
        </w:rPr>
      </w:pPr>
      <w:r w:rsidRPr="00FE7539">
        <w:rPr>
          <w:rFonts w:ascii="Arial" w:hAnsi="Arial" w:cs="Arial"/>
        </w:rPr>
        <w:t>Ground equipment according to Division 26 Section "Grounding and Bonding for Electrical Systems."</w:t>
      </w:r>
    </w:p>
    <w:p w14:paraId="1D19E258" w14:textId="77777777" w:rsidR="002772DB" w:rsidRPr="00FE7539" w:rsidRDefault="002772DB" w:rsidP="00FE7539">
      <w:pPr>
        <w:pStyle w:val="PR1"/>
        <w:tabs>
          <w:tab w:val="num" w:pos="900"/>
        </w:tabs>
        <w:spacing w:after="120"/>
        <w:ind w:left="908" w:hanging="634"/>
        <w:rPr>
          <w:rFonts w:ascii="Arial" w:hAnsi="Arial" w:cs="Arial"/>
        </w:rPr>
      </w:pPr>
      <w:r w:rsidRPr="00FE7539">
        <w:rPr>
          <w:rFonts w:ascii="Arial" w:hAnsi="Arial" w:cs="Arial"/>
        </w:rPr>
        <w:t>Connect wiring according to Division 26 Section "Low-Voltage Electrical Power Conductors and Cables."</w:t>
      </w:r>
    </w:p>
    <w:p w14:paraId="050D198C" w14:textId="77777777" w:rsidR="002772DB" w:rsidRPr="00590865" w:rsidRDefault="002772DB" w:rsidP="00590865">
      <w:pPr>
        <w:pStyle w:val="ART"/>
        <w:tabs>
          <w:tab w:val="left" w:pos="864"/>
        </w:tabs>
        <w:rPr>
          <w:rFonts w:ascii="Arial" w:hAnsi="Arial" w:cs="Arial"/>
        </w:rPr>
      </w:pPr>
      <w:r w:rsidRPr="00590865">
        <w:rPr>
          <w:rFonts w:ascii="Arial" w:hAnsi="Arial" w:cs="Arial"/>
        </w:rPr>
        <w:t>FIELD QUALITY CONTROL</w:t>
      </w:r>
    </w:p>
    <w:p w14:paraId="6299BF96" w14:textId="77777777" w:rsidR="002772DB" w:rsidRPr="00742BF3" w:rsidRDefault="00742BF3" w:rsidP="00742BF3">
      <w:pPr>
        <w:pStyle w:val="PR1"/>
        <w:numPr>
          <w:ilvl w:val="0"/>
          <w:numId w:val="0"/>
        </w:numPr>
        <w:ind w:left="900" w:hanging="612"/>
        <w:rPr>
          <w:rFonts w:ascii="Arial" w:hAnsi="Arial" w:cs="Arial"/>
        </w:rPr>
      </w:pPr>
      <w:r w:rsidRPr="00742BF3">
        <w:rPr>
          <w:rFonts w:ascii="Arial" w:hAnsi="Arial" w:cs="Arial"/>
        </w:rPr>
        <w:t>A.</w:t>
      </w:r>
      <w:r w:rsidR="009A4224" w:rsidRPr="009A4224">
        <w:tab/>
      </w:r>
      <w:r w:rsidR="002772DB" w:rsidRPr="00742BF3">
        <w:rPr>
          <w:rFonts w:ascii="Arial" w:hAnsi="Arial" w:cs="Arial"/>
        </w:rPr>
        <w:t>Perform tests and inspections and prepare test reports.</w:t>
      </w:r>
    </w:p>
    <w:p w14:paraId="3F57D261" w14:textId="77777777" w:rsidR="002772DB" w:rsidRPr="00C710EE" w:rsidRDefault="003751B4" w:rsidP="005F37CA">
      <w:pPr>
        <w:pStyle w:val="PR2"/>
        <w:tabs>
          <w:tab w:val="left" w:pos="1440"/>
        </w:tabs>
        <w:spacing w:before="120"/>
        <w:rPr>
          <w:rFonts w:ascii="Arial" w:hAnsi="Arial"/>
        </w:rPr>
      </w:pPr>
      <w:r w:rsidRPr="00C710EE">
        <w:rPr>
          <w:rFonts w:ascii="Arial" w:hAnsi="Arial"/>
        </w:rPr>
        <w:t>Manufacturer's Field Service</w:t>
      </w:r>
      <w:r w:rsidR="00C710EE">
        <w:rPr>
          <w:rFonts w:ascii="Arial" w:hAnsi="Arial"/>
        </w:rPr>
        <w:t xml:space="preserve">: </w:t>
      </w:r>
      <w:r w:rsidR="002772DB" w:rsidRPr="00C710EE">
        <w:rPr>
          <w:rFonts w:ascii="Arial" w:hAnsi="Arial"/>
        </w:rPr>
        <w:t>Engage a factory-authorized service representative to inspect components, assemblies</w:t>
      </w:r>
      <w:r w:rsidR="00182AAF" w:rsidRPr="00C710EE">
        <w:rPr>
          <w:rFonts w:ascii="Arial" w:hAnsi="Arial"/>
        </w:rPr>
        <w:t xml:space="preserve"> and</w:t>
      </w:r>
      <w:r w:rsidR="002772DB" w:rsidRPr="00C710EE">
        <w:rPr>
          <w:rFonts w:ascii="Arial" w:hAnsi="Arial"/>
        </w:rPr>
        <w:t xml:space="preserve"> equipment installations, including connections, and to assist in testing.</w:t>
      </w:r>
    </w:p>
    <w:p w14:paraId="272EBADE" w14:textId="77777777" w:rsidR="002772DB" w:rsidRPr="00EB4757" w:rsidRDefault="00EB4757" w:rsidP="00EB4757">
      <w:pPr>
        <w:pStyle w:val="PR1"/>
        <w:numPr>
          <w:ilvl w:val="0"/>
          <w:numId w:val="0"/>
        </w:numPr>
        <w:ind w:left="900" w:hanging="612"/>
        <w:rPr>
          <w:rFonts w:ascii="Arial" w:hAnsi="Arial" w:cs="Arial"/>
        </w:rPr>
      </w:pPr>
      <w:r w:rsidRPr="00EB4757">
        <w:rPr>
          <w:rFonts w:ascii="Arial" w:hAnsi="Arial" w:cs="Arial"/>
        </w:rPr>
        <w:t>B.</w:t>
      </w:r>
      <w:r w:rsidR="003751B4" w:rsidRPr="003751B4">
        <w:tab/>
      </w:r>
      <w:r w:rsidR="006C1500" w:rsidRPr="00EB4757">
        <w:rPr>
          <w:rFonts w:ascii="Arial" w:hAnsi="Arial" w:cs="Arial"/>
        </w:rPr>
        <w:t>Tests and Inspections</w:t>
      </w:r>
    </w:p>
    <w:p w14:paraId="46C39224" w14:textId="77777777" w:rsidR="002772DB" w:rsidRPr="00EB4757" w:rsidRDefault="00EB4757" w:rsidP="00EB4757">
      <w:pPr>
        <w:pStyle w:val="PR2"/>
        <w:numPr>
          <w:ilvl w:val="0"/>
          <w:numId w:val="0"/>
        </w:numPr>
        <w:tabs>
          <w:tab w:val="left" w:pos="1440"/>
        </w:tabs>
        <w:spacing w:before="120"/>
        <w:ind w:left="1440" w:hanging="576"/>
        <w:rPr>
          <w:rFonts w:ascii="Arial" w:hAnsi="Arial" w:cs="Arial"/>
        </w:rPr>
      </w:pPr>
      <w:r w:rsidRPr="00EB4757">
        <w:rPr>
          <w:rFonts w:ascii="Arial" w:hAnsi="Arial" w:cs="Arial"/>
        </w:rPr>
        <w:t>1.</w:t>
      </w:r>
      <w:r w:rsidRPr="00EB4757">
        <w:rPr>
          <w:rFonts w:ascii="Arial" w:hAnsi="Arial" w:cs="Arial"/>
        </w:rPr>
        <w:tab/>
      </w:r>
      <w:r w:rsidR="002772DB" w:rsidRPr="00EB4757">
        <w:rPr>
          <w:rFonts w:ascii="Arial" w:hAnsi="Arial" w:cs="Arial"/>
        </w:rPr>
        <w:t>Perform installation and startup checks according to manufacturer's written instructions.</w:t>
      </w:r>
    </w:p>
    <w:p w14:paraId="57CA5175" w14:textId="77777777" w:rsidR="002772DB" w:rsidRPr="00EB4757" w:rsidRDefault="00EB4757" w:rsidP="00EB4757">
      <w:pPr>
        <w:pStyle w:val="PR2"/>
        <w:numPr>
          <w:ilvl w:val="0"/>
          <w:numId w:val="0"/>
        </w:numPr>
        <w:tabs>
          <w:tab w:val="left" w:pos="1440"/>
        </w:tabs>
        <w:spacing w:before="120"/>
        <w:ind w:left="1440" w:hanging="576"/>
        <w:rPr>
          <w:rFonts w:ascii="Arial" w:hAnsi="Arial" w:cs="Arial"/>
        </w:rPr>
      </w:pPr>
      <w:r>
        <w:rPr>
          <w:rFonts w:ascii="Arial" w:hAnsi="Arial" w:cs="Arial"/>
        </w:rPr>
        <w:t>2.</w:t>
      </w:r>
      <w:r>
        <w:rPr>
          <w:rFonts w:ascii="Arial" w:hAnsi="Arial" w:cs="Arial"/>
        </w:rPr>
        <w:tab/>
      </w:r>
      <w:r w:rsidR="006C1500" w:rsidRPr="00EB4757">
        <w:rPr>
          <w:rFonts w:ascii="Arial" w:hAnsi="Arial" w:cs="Arial"/>
        </w:rPr>
        <w:t>Perform h</w:t>
      </w:r>
      <w:r w:rsidR="002772DB" w:rsidRPr="00EB4757">
        <w:rPr>
          <w:rFonts w:ascii="Arial" w:hAnsi="Arial" w:cs="Arial"/>
        </w:rPr>
        <w:t>ydrostatic test.</w:t>
      </w:r>
      <w:r w:rsidR="00097ECB" w:rsidRPr="00EB4757">
        <w:rPr>
          <w:rFonts w:ascii="Arial" w:hAnsi="Arial" w:cs="Arial"/>
        </w:rPr>
        <w:t xml:space="preserve"> </w:t>
      </w:r>
      <w:r w:rsidR="002772DB" w:rsidRPr="00EB4757">
        <w:rPr>
          <w:rFonts w:ascii="Arial" w:hAnsi="Arial" w:cs="Arial"/>
        </w:rPr>
        <w:t>Repair leaks and retest until no leaks exist.</w:t>
      </w:r>
    </w:p>
    <w:p w14:paraId="07A3E24E" w14:textId="77777777" w:rsidR="002772DB" w:rsidRPr="00EB4757" w:rsidRDefault="00EB4757" w:rsidP="00EB4757">
      <w:pPr>
        <w:pStyle w:val="PR2"/>
        <w:numPr>
          <w:ilvl w:val="0"/>
          <w:numId w:val="0"/>
        </w:numPr>
        <w:tabs>
          <w:tab w:val="left" w:pos="1440"/>
        </w:tabs>
        <w:spacing w:before="120"/>
        <w:ind w:left="1440" w:hanging="576"/>
        <w:rPr>
          <w:rFonts w:ascii="Arial" w:hAnsi="Arial" w:cs="Arial"/>
        </w:rPr>
      </w:pPr>
      <w:r>
        <w:rPr>
          <w:rFonts w:ascii="Arial" w:hAnsi="Arial" w:cs="Arial"/>
        </w:rPr>
        <w:t>3.</w:t>
      </w:r>
      <w:r>
        <w:rPr>
          <w:rFonts w:ascii="Arial" w:hAnsi="Arial" w:cs="Arial"/>
        </w:rPr>
        <w:tab/>
      </w:r>
      <w:r w:rsidR="002772DB" w:rsidRPr="00EB4757">
        <w:rPr>
          <w:rFonts w:ascii="Arial" w:hAnsi="Arial" w:cs="Arial"/>
        </w:rPr>
        <w:t>Start units to confirm proper motor rotation and unit operation.</w:t>
      </w:r>
      <w:r w:rsidR="00097ECB" w:rsidRPr="00EB4757">
        <w:rPr>
          <w:rFonts w:ascii="Arial" w:hAnsi="Arial" w:cs="Arial"/>
        </w:rPr>
        <w:t xml:space="preserve"> </w:t>
      </w:r>
      <w:r w:rsidR="002772DB" w:rsidRPr="00EB4757">
        <w:rPr>
          <w:rFonts w:ascii="Arial" w:hAnsi="Arial" w:cs="Arial"/>
        </w:rPr>
        <w:t>Adjust air-fuel ratio and combustion.</w:t>
      </w:r>
    </w:p>
    <w:p w14:paraId="352D73EC" w14:textId="77777777" w:rsidR="002772DB" w:rsidRPr="00EB4757" w:rsidRDefault="00EB4757" w:rsidP="000F7889">
      <w:pPr>
        <w:pStyle w:val="PR2"/>
        <w:keepNext/>
        <w:numPr>
          <w:ilvl w:val="0"/>
          <w:numId w:val="0"/>
        </w:numPr>
        <w:tabs>
          <w:tab w:val="left" w:pos="1440"/>
        </w:tabs>
        <w:spacing w:before="120"/>
        <w:ind w:left="1440" w:hanging="576"/>
        <w:rPr>
          <w:rFonts w:ascii="Arial" w:hAnsi="Arial" w:cs="Arial"/>
        </w:rPr>
      </w:pPr>
      <w:r>
        <w:rPr>
          <w:rFonts w:ascii="Arial" w:hAnsi="Arial" w:cs="Arial"/>
        </w:rPr>
        <w:t>4.</w:t>
      </w:r>
      <w:r>
        <w:rPr>
          <w:rFonts w:ascii="Arial" w:hAnsi="Arial" w:cs="Arial"/>
        </w:rPr>
        <w:tab/>
      </w:r>
      <w:r w:rsidR="002772DB" w:rsidRPr="00EB4757">
        <w:rPr>
          <w:rFonts w:ascii="Arial" w:hAnsi="Arial" w:cs="Arial"/>
        </w:rPr>
        <w:t>Test and adjust controls and safeties.</w:t>
      </w:r>
      <w:r w:rsidR="00097ECB" w:rsidRPr="00EB4757">
        <w:rPr>
          <w:rFonts w:ascii="Arial" w:hAnsi="Arial" w:cs="Arial"/>
        </w:rPr>
        <w:t xml:space="preserve"> </w:t>
      </w:r>
      <w:r w:rsidR="002772DB" w:rsidRPr="00EB4757">
        <w:rPr>
          <w:rFonts w:ascii="Arial" w:hAnsi="Arial" w:cs="Arial"/>
        </w:rPr>
        <w:t>Replace damaged and malfunctioning controls and equipment.</w:t>
      </w:r>
    </w:p>
    <w:p w14:paraId="2BC4F74F" w14:textId="4BCD5A61" w:rsidR="002772DB" w:rsidRPr="00EB4757" w:rsidRDefault="00DE1E7B" w:rsidP="000F7889">
      <w:pPr>
        <w:pStyle w:val="ListAlpha"/>
        <w:keepNext/>
        <w:numPr>
          <w:ilvl w:val="0"/>
          <w:numId w:val="0"/>
        </w:numPr>
        <w:ind w:left="1800" w:hanging="360"/>
        <w:rPr>
          <w:sz w:val="22"/>
          <w:szCs w:val="22"/>
        </w:rPr>
      </w:pPr>
      <w:r w:rsidRPr="004C1A29">
        <w:rPr>
          <w:sz w:val="22"/>
          <w:szCs w:val="22"/>
        </w:rPr>
        <w:t>a.</w:t>
      </w:r>
      <w:r w:rsidRPr="004C1A29">
        <w:rPr>
          <w:sz w:val="22"/>
          <w:szCs w:val="22"/>
        </w:rPr>
        <w:tab/>
      </w:r>
      <w:r w:rsidR="002772DB" w:rsidRPr="00EB4757">
        <w:rPr>
          <w:sz w:val="22"/>
          <w:szCs w:val="22"/>
        </w:rPr>
        <w:t>Check and adjust initial operating setpoints and high- and low-limit safety setpoints of fuel supply, wat</w:t>
      </w:r>
      <w:r w:rsidR="00721FBC" w:rsidRPr="00EB4757">
        <w:rPr>
          <w:sz w:val="22"/>
          <w:szCs w:val="22"/>
        </w:rPr>
        <w:t>er level and water temperature</w:t>
      </w:r>
      <w:r w:rsidR="002772DB" w:rsidRPr="00EB4757">
        <w:rPr>
          <w:sz w:val="22"/>
          <w:szCs w:val="22"/>
        </w:rPr>
        <w:t>.</w:t>
      </w:r>
    </w:p>
    <w:p w14:paraId="3E504B9F" w14:textId="77777777" w:rsidR="002772DB" w:rsidRPr="00EB4757" w:rsidRDefault="00DE1E7B" w:rsidP="00DE1E7B">
      <w:pPr>
        <w:pStyle w:val="ListAlpha"/>
        <w:numPr>
          <w:ilvl w:val="0"/>
          <w:numId w:val="0"/>
        </w:numPr>
        <w:ind w:left="1800" w:hanging="360"/>
        <w:rPr>
          <w:sz w:val="22"/>
          <w:szCs w:val="22"/>
        </w:rPr>
      </w:pPr>
      <w:r w:rsidRPr="00EB4757">
        <w:rPr>
          <w:sz w:val="22"/>
          <w:szCs w:val="22"/>
        </w:rPr>
        <w:t>b.</w:t>
      </w:r>
      <w:r w:rsidRPr="00EB4757">
        <w:rPr>
          <w:sz w:val="22"/>
          <w:szCs w:val="22"/>
        </w:rPr>
        <w:tab/>
      </w:r>
      <w:r w:rsidR="002772DB" w:rsidRPr="00EB4757">
        <w:rPr>
          <w:sz w:val="22"/>
          <w:szCs w:val="22"/>
        </w:rPr>
        <w:t>Set field-adjustable switches and circuit-breaker trip ranges as indicated.</w:t>
      </w:r>
    </w:p>
    <w:p w14:paraId="2971D5E6" w14:textId="77777777" w:rsidR="002772DB" w:rsidRPr="00DB0E7A" w:rsidRDefault="00DB0E7A" w:rsidP="00DB0E7A">
      <w:pPr>
        <w:pStyle w:val="PR1"/>
        <w:numPr>
          <w:ilvl w:val="0"/>
          <w:numId w:val="0"/>
        </w:numPr>
        <w:tabs>
          <w:tab w:val="num" w:pos="900"/>
        </w:tabs>
        <w:ind w:left="900" w:hanging="612"/>
        <w:rPr>
          <w:rFonts w:ascii="Arial" w:hAnsi="Arial" w:cs="Arial"/>
        </w:rPr>
      </w:pPr>
      <w:r>
        <w:rPr>
          <w:rFonts w:ascii="Arial" w:hAnsi="Arial" w:cs="Arial"/>
        </w:rPr>
        <w:t>C.</w:t>
      </w:r>
      <w:r>
        <w:rPr>
          <w:rFonts w:ascii="Arial" w:hAnsi="Arial" w:cs="Arial"/>
        </w:rPr>
        <w:tab/>
      </w:r>
      <w:r w:rsidR="002772DB" w:rsidRPr="00DB0E7A">
        <w:rPr>
          <w:rFonts w:ascii="Arial" w:hAnsi="Arial" w:cs="Arial"/>
        </w:rPr>
        <w:t>Remove and replace malfunctioning units and retest as specified above.</w:t>
      </w:r>
    </w:p>
    <w:p w14:paraId="0F27A8CE" w14:textId="77777777" w:rsidR="002772DB" w:rsidRDefault="00DB0E7A" w:rsidP="00DB0E7A">
      <w:pPr>
        <w:pStyle w:val="PR1"/>
        <w:keepLines/>
        <w:numPr>
          <w:ilvl w:val="0"/>
          <w:numId w:val="0"/>
        </w:numPr>
        <w:ind w:left="908" w:hanging="634"/>
        <w:rPr>
          <w:rFonts w:ascii="Arial" w:hAnsi="Arial" w:cs="Arial"/>
        </w:rPr>
      </w:pPr>
      <w:r w:rsidRPr="00DB0E7A">
        <w:rPr>
          <w:rFonts w:ascii="Arial" w:hAnsi="Arial" w:cs="Arial"/>
        </w:rPr>
        <w:lastRenderedPageBreak/>
        <w:t>D.</w:t>
      </w:r>
      <w:r>
        <w:tab/>
      </w:r>
      <w:r w:rsidR="002772DB" w:rsidRPr="00DB0E7A">
        <w:rPr>
          <w:rFonts w:ascii="Arial" w:hAnsi="Arial" w:cs="Arial"/>
        </w:rPr>
        <w:t>Occupancy Adjustments</w:t>
      </w:r>
      <w:r w:rsidRPr="00DB0E7A">
        <w:rPr>
          <w:rFonts w:ascii="Arial" w:hAnsi="Arial" w:cs="Arial"/>
        </w:rPr>
        <w:t xml:space="preserve">: </w:t>
      </w:r>
      <w:r w:rsidR="002772DB" w:rsidRPr="00DB0E7A">
        <w:rPr>
          <w:rFonts w:ascii="Arial" w:hAnsi="Arial" w:cs="Arial"/>
        </w:rPr>
        <w:t>When requested within 2 months of date of Substantial Completion</w:t>
      </w:r>
      <w:r w:rsidR="00F32639" w:rsidRPr="00DB0E7A">
        <w:rPr>
          <w:rFonts w:ascii="Arial" w:hAnsi="Arial" w:cs="Arial"/>
        </w:rPr>
        <w:t>, p</w:t>
      </w:r>
      <w:r w:rsidR="002772DB" w:rsidRPr="00DB0E7A">
        <w:rPr>
          <w:rFonts w:ascii="Arial" w:hAnsi="Arial" w:cs="Arial"/>
        </w:rPr>
        <w:t>rovide on-site assistance adjusting system to suit actual occupied conditions.</w:t>
      </w:r>
      <w:r w:rsidR="00097ECB" w:rsidRPr="00DB0E7A">
        <w:rPr>
          <w:rFonts w:ascii="Arial" w:hAnsi="Arial" w:cs="Arial"/>
        </w:rPr>
        <w:t xml:space="preserve"> </w:t>
      </w:r>
      <w:r w:rsidR="002772DB" w:rsidRPr="00DB0E7A">
        <w:rPr>
          <w:rFonts w:ascii="Arial" w:hAnsi="Arial" w:cs="Arial"/>
        </w:rPr>
        <w:t>Provide up to two visits to Project during other than normal occupancy hours for this purpose.</w:t>
      </w:r>
    </w:p>
    <w:p w14:paraId="7F83AEEA" w14:textId="77777777" w:rsidR="002772DB" w:rsidRDefault="00DF3A62" w:rsidP="00DF3A62">
      <w:pPr>
        <w:pStyle w:val="PR1"/>
        <w:keepLines/>
        <w:numPr>
          <w:ilvl w:val="0"/>
          <w:numId w:val="0"/>
        </w:numPr>
        <w:spacing w:after="120"/>
        <w:ind w:left="908" w:hanging="634"/>
        <w:rPr>
          <w:rFonts w:ascii="Arial" w:hAnsi="Arial" w:cs="Arial"/>
        </w:rPr>
      </w:pPr>
      <w:r w:rsidRPr="00DF3A62">
        <w:rPr>
          <w:rFonts w:ascii="Arial" w:hAnsi="Arial" w:cs="Arial"/>
        </w:rPr>
        <w:t>E.</w:t>
      </w:r>
      <w:r w:rsidR="001868AA" w:rsidRPr="00DF3A62">
        <w:rPr>
          <w:rFonts w:ascii="Arial" w:hAnsi="Arial" w:cs="Arial"/>
        </w:rPr>
        <w:tab/>
        <w:t>Performance Tests</w:t>
      </w:r>
      <w:r w:rsidR="00DB0E7A" w:rsidRPr="00DF3A62">
        <w:rPr>
          <w:rFonts w:ascii="Arial" w:hAnsi="Arial" w:cs="Arial"/>
        </w:rPr>
        <w:t>:</w:t>
      </w:r>
    </w:p>
    <w:p w14:paraId="79DA3D2B" w14:textId="77777777" w:rsidR="00F424B3" w:rsidRDefault="00F424B3" w:rsidP="00F424B3">
      <w:pPr>
        <w:pStyle w:val="PR1"/>
        <w:numPr>
          <w:ilvl w:val="0"/>
          <w:numId w:val="0"/>
        </w:numPr>
        <w:ind w:left="900"/>
        <w:rPr>
          <w:rFonts w:ascii="Arial" w:hAnsi="Arial" w:cs="Arial"/>
        </w:rPr>
      </w:pPr>
      <w:r>
        <w:rPr>
          <w:rFonts w:ascii="Arial" w:hAnsi="Arial" w:cs="Arial"/>
        </w:rPr>
        <w:t>The boiler manufacturer is expected to provide partial load thermal efficiency curves. These thermal efficiency curves must include at least three separate curves at various BTU input levels. If these curves are not available, it is the responsibility of the boiler manufacturer to complete the following performance tests</w:t>
      </w:r>
      <w:r w:rsidR="006417CA">
        <w:rPr>
          <w:rFonts w:ascii="Arial" w:hAnsi="Arial" w:cs="Arial"/>
        </w:rPr>
        <w:t>:</w:t>
      </w:r>
    </w:p>
    <w:p w14:paraId="446985B2" w14:textId="77777777" w:rsidR="00F424B3" w:rsidRPr="00DF3A62" w:rsidRDefault="00F424B3" w:rsidP="00F424B3">
      <w:pPr>
        <w:pStyle w:val="PR1"/>
        <w:numPr>
          <w:ilvl w:val="0"/>
          <w:numId w:val="0"/>
        </w:numPr>
        <w:ind w:left="900"/>
        <w:rPr>
          <w:rFonts w:ascii="Arial" w:hAnsi="Arial" w:cs="Arial"/>
        </w:rPr>
      </w:pPr>
    </w:p>
    <w:p w14:paraId="1F3AC6DF"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Engage a factory-authorized service representative to inspect component assemblies and equipment installations, including connections, and to conduct performance testing.</w:t>
      </w:r>
    </w:p>
    <w:p w14:paraId="2CEC1E3F"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Boilers shall comply with performance requirements indicated, as determined by field performance tests.</w:t>
      </w:r>
      <w:r w:rsidR="00097ECB" w:rsidRPr="00DF3A62">
        <w:rPr>
          <w:sz w:val="22"/>
          <w:szCs w:val="22"/>
        </w:rPr>
        <w:t xml:space="preserve"> </w:t>
      </w:r>
      <w:r w:rsidRPr="00DF3A62">
        <w:rPr>
          <w:sz w:val="22"/>
          <w:szCs w:val="22"/>
        </w:rPr>
        <w:t>Adjust, modify, or replace equipment to comply.</w:t>
      </w:r>
    </w:p>
    <w:p w14:paraId="79512A6E"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Perform field performance tests to determine capacity and efficiency of boilers.</w:t>
      </w:r>
    </w:p>
    <w:p w14:paraId="39D5AC1B" w14:textId="77777777" w:rsidR="002772DB" w:rsidRPr="00DF3A62" w:rsidRDefault="007306FB" w:rsidP="007306FB">
      <w:pPr>
        <w:pStyle w:val="ListAlpha"/>
        <w:numPr>
          <w:ilvl w:val="0"/>
          <w:numId w:val="0"/>
        </w:numPr>
        <w:spacing w:after="0"/>
        <w:ind w:left="1440"/>
        <w:rPr>
          <w:sz w:val="22"/>
          <w:szCs w:val="22"/>
        </w:rPr>
      </w:pPr>
      <w:r w:rsidRPr="00DF3A62">
        <w:rPr>
          <w:sz w:val="22"/>
          <w:szCs w:val="22"/>
        </w:rPr>
        <w:t>a.</w:t>
      </w:r>
      <w:r w:rsidRPr="00DF3A62">
        <w:rPr>
          <w:sz w:val="22"/>
          <w:szCs w:val="22"/>
        </w:rPr>
        <w:tab/>
      </w:r>
      <w:r w:rsidR="002772DB" w:rsidRPr="00DF3A62">
        <w:rPr>
          <w:sz w:val="22"/>
          <w:szCs w:val="22"/>
        </w:rPr>
        <w:t>Test for full capacity.</w:t>
      </w:r>
    </w:p>
    <w:p w14:paraId="5538623F" w14:textId="6D4F02BF" w:rsidR="002772DB" w:rsidRPr="00DF3A62" w:rsidRDefault="007306FB" w:rsidP="007306FB">
      <w:pPr>
        <w:pStyle w:val="ListAlpha"/>
        <w:numPr>
          <w:ilvl w:val="0"/>
          <w:numId w:val="0"/>
        </w:numPr>
        <w:ind w:left="1800" w:hanging="360"/>
        <w:rPr>
          <w:sz w:val="22"/>
          <w:szCs w:val="22"/>
        </w:rPr>
      </w:pPr>
      <w:r w:rsidRPr="00DF3A62">
        <w:rPr>
          <w:sz w:val="22"/>
          <w:szCs w:val="22"/>
        </w:rPr>
        <w:t>b.</w:t>
      </w:r>
      <w:r w:rsidRPr="00DF3A62">
        <w:rPr>
          <w:sz w:val="22"/>
          <w:szCs w:val="22"/>
        </w:rPr>
        <w:tab/>
      </w:r>
      <w:r w:rsidR="002772DB" w:rsidRPr="00DF3A62">
        <w:rPr>
          <w:sz w:val="22"/>
          <w:szCs w:val="22"/>
        </w:rPr>
        <w:t>Test for boiler efficiency at low fire</w:t>
      </w:r>
      <w:r w:rsidR="00872138">
        <w:rPr>
          <w:sz w:val="22"/>
          <w:szCs w:val="22"/>
        </w:rPr>
        <w:t xml:space="preserve"> and </w:t>
      </w:r>
      <w:r w:rsidR="002772DB" w:rsidRPr="00DF3A62">
        <w:rPr>
          <w:sz w:val="22"/>
          <w:szCs w:val="22"/>
        </w:rPr>
        <w:t>100</w:t>
      </w:r>
      <w:r w:rsidR="00872138">
        <w:rPr>
          <w:sz w:val="22"/>
          <w:szCs w:val="22"/>
        </w:rPr>
        <w:t xml:space="preserve"> </w:t>
      </w:r>
      <w:r w:rsidR="002772DB" w:rsidRPr="00DF3A62">
        <w:rPr>
          <w:sz w:val="22"/>
          <w:szCs w:val="22"/>
        </w:rPr>
        <w:t>percent of full capacity.</w:t>
      </w:r>
      <w:r w:rsidR="00097ECB" w:rsidRPr="00DF3A62">
        <w:rPr>
          <w:sz w:val="22"/>
          <w:szCs w:val="22"/>
        </w:rPr>
        <w:t xml:space="preserve"> </w:t>
      </w:r>
      <w:r w:rsidR="002772DB" w:rsidRPr="00DF3A62">
        <w:rPr>
          <w:sz w:val="22"/>
          <w:szCs w:val="22"/>
        </w:rPr>
        <w:t>Determine efficiency at each test point.</w:t>
      </w:r>
    </w:p>
    <w:p w14:paraId="6F1DEDF0"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Repeat tests until results comply with requirements indicated.</w:t>
      </w:r>
    </w:p>
    <w:p w14:paraId="6A3E1555"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Provide analysis equipment required to determine performance.</w:t>
      </w:r>
    </w:p>
    <w:p w14:paraId="6AC55589"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Provide temporary equipment and system modifications necessary to dissipate the heat produced during tests if building systems are not adequate.</w:t>
      </w:r>
    </w:p>
    <w:p w14:paraId="2F6F6C0C"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Notify Architect in advance of test dates.</w:t>
      </w:r>
    </w:p>
    <w:p w14:paraId="6090C4D3"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Document test results in a report and submit to Architect.</w:t>
      </w:r>
    </w:p>
    <w:p w14:paraId="2CDBC2E5" w14:textId="4454273C" w:rsidR="002772DB" w:rsidRPr="00871DB9" w:rsidRDefault="002772DB">
      <w:pPr>
        <w:pStyle w:val="EOS"/>
        <w:rPr>
          <w:rFonts w:ascii="Arial" w:hAnsi="Arial" w:cs="Arial"/>
          <w:b/>
        </w:rPr>
      </w:pPr>
      <w:r w:rsidRPr="00871DB9">
        <w:rPr>
          <w:rFonts w:ascii="Arial" w:hAnsi="Arial" w:cs="Arial"/>
          <w:b/>
        </w:rPr>
        <w:t xml:space="preserve">END OF SECTION </w:t>
      </w:r>
      <w:r w:rsidR="00324073" w:rsidRPr="00324073">
        <w:rPr>
          <w:rFonts w:ascii="Arial" w:hAnsi="Arial" w:cs="Arial"/>
          <w:b/>
        </w:rPr>
        <w:t>235239</w:t>
      </w:r>
    </w:p>
    <w:p w14:paraId="147F18A4" w14:textId="77777777" w:rsidR="00C4321F" w:rsidRPr="007B57CB" w:rsidRDefault="00C4321F">
      <w:pPr>
        <w:pStyle w:val="EOS"/>
        <w:rPr>
          <w:rFonts w:ascii="Arial" w:hAnsi="Arial" w:cs="Arial"/>
        </w:rPr>
      </w:pPr>
    </w:p>
    <w:sectPr w:rsidR="00C4321F" w:rsidRPr="007B57CB" w:rsidSect="000747F2">
      <w:headerReference w:type="default" r:id="rId11"/>
      <w:footerReference w:type="default" r:id="rId12"/>
      <w:footnotePr>
        <w:numRestart w:val="eachSect"/>
      </w:footnotePr>
      <w:endnotePr>
        <w:numFmt w:val="decimal"/>
      </w:endnotePr>
      <w:pgSz w:w="12240" w:h="15840"/>
      <w:pgMar w:top="1360" w:right="1440" w:bottom="1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564B" w14:textId="77777777" w:rsidR="00FC0CC4" w:rsidRDefault="00FC0CC4">
      <w:r>
        <w:separator/>
      </w:r>
    </w:p>
  </w:endnote>
  <w:endnote w:type="continuationSeparator" w:id="0">
    <w:p w14:paraId="5DC8C6A0" w14:textId="77777777" w:rsidR="00FC0CC4" w:rsidRDefault="00FC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6311" w14:textId="3FB4C34A" w:rsidR="008E2C4A" w:rsidRDefault="006825C7">
    <w:pPr>
      <w:pStyle w:val="FTR"/>
    </w:pPr>
    <w:r>
      <w:t>1</w:t>
    </w:r>
    <w:r w:rsidR="008E2C4A" w:rsidRPr="00730DA5">
      <w:t>.5-</w:t>
    </w:r>
    <w:r>
      <w:t>3</w:t>
    </w:r>
    <w:r w:rsidR="008E2C4A" w:rsidRPr="00730DA5">
      <w:t xml:space="preserve"> MMBTU </w:t>
    </w:r>
    <w:r>
      <w:t>CFR</w:t>
    </w:r>
    <w:r w:rsidR="008E2C4A" w:rsidRPr="00730DA5">
      <w:t xml:space="preserve"> </w:t>
    </w:r>
    <w:r w:rsidR="008E2C4A" w:rsidRPr="00025BD8">
      <w:t xml:space="preserve">Boiler </w:t>
    </w:r>
    <w:r w:rsidR="008E2C4A" w:rsidRPr="00730DA5">
      <w:t>S</w:t>
    </w:r>
    <w:r w:rsidR="008E2C4A" w:rsidRPr="00025BD8">
      <w:t>eries with Edge</w:t>
    </w:r>
    <w:r w:rsidR="002F706F">
      <w:t xml:space="preserve"> </w:t>
    </w:r>
    <w:r w:rsidR="008E2C4A" w:rsidRPr="00025BD8">
      <w:t>Control</w:t>
    </w:r>
    <w:r w:rsidR="0027604B">
      <w:t xml:space="preserve"> (Rev. </w:t>
    </w:r>
    <w:r w:rsidR="003F66AE">
      <w:t>B</w:t>
    </w:r>
    <w:r w:rsidR="0027604B">
      <w:t>)</w:t>
    </w:r>
    <w:r w:rsidR="008E2C4A">
      <w:tab/>
    </w:r>
    <w:r w:rsidR="008E2C4A">
      <w:fldChar w:fldCharType="begin"/>
    </w:r>
    <w:r w:rsidR="008E2C4A">
      <w:instrText xml:space="preserve"> PAGE </w:instrText>
    </w:r>
    <w:r w:rsidR="008E2C4A">
      <w:fldChar w:fldCharType="separate"/>
    </w:r>
    <w:r w:rsidR="00A924AF">
      <w:rPr>
        <w:noProof/>
      </w:rPr>
      <w:t>1</w:t>
    </w:r>
    <w:r w:rsidR="008E2C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9ACA" w14:textId="77777777" w:rsidR="00FC0CC4" w:rsidRDefault="00FC0CC4">
      <w:r>
        <w:separator/>
      </w:r>
    </w:p>
  </w:footnote>
  <w:footnote w:type="continuationSeparator" w:id="0">
    <w:p w14:paraId="7F3CDC94" w14:textId="77777777" w:rsidR="00FC0CC4" w:rsidRDefault="00FC0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F37A" w14:textId="17F82390" w:rsidR="008E2C4A" w:rsidRDefault="008E2C4A">
    <w:pPr>
      <w:pStyle w:val="HDR"/>
    </w:pPr>
    <w:r>
      <w:tab/>
    </w:r>
    <w:r>
      <w:rPr>
        <w:rStyle w:val="SPN"/>
      </w:rPr>
      <w:t>MASTERSPEC Full Length</w:t>
    </w:r>
    <w:r w:rsidR="00B03B30">
      <w:rPr>
        <w:rStyle w:val="SPN"/>
      </w:rPr>
      <w:t xml:space="preserve"> </w:t>
    </w:r>
    <w:r>
      <w:tab/>
    </w:r>
    <w:r>
      <w:rPr>
        <w:rStyle w:val="SPD"/>
      </w:rPr>
      <w:fldChar w:fldCharType="begin"/>
    </w:r>
    <w:r>
      <w:rPr>
        <w:rStyle w:val="SPD"/>
      </w:rPr>
      <w:instrText xml:space="preserve"> DATE \@ "M/d/yyyy" </w:instrText>
    </w:r>
    <w:r>
      <w:rPr>
        <w:rStyle w:val="SPD"/>
      </w:rPr>
      <w:fldChar w:fldCharType="separate"/>
    </w:r>
    <w:r w:rsidR="00503FC8">
      <w:rPr>
        <w:rStyle w:val="SPD"/>
        <w:noProof/>
      </w:rPr>
      <w:t>5/19/2025</w:t>
    </w:r>
    <w:r>
      <w:rPr>
        <w:rStyle w:val="SPD"/>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1F297E6"/>
    <w:name w:val="MASTERSPEC"/>
    <w:lvl w:ilvl="0">
      <w:start w:val="1"/>
      <w:numFmt w:val="decimal"/>
      <w:pStyle w:val="PRT"/>
      <w:suff w:val="nothing"/>
      <w:lvlText w:val="PART %1 - "/>
      <w:lvlJc w:val="left"/>
      <w:pPr>
        <w:ind w:left="0" w:firstLine="0"/>
      </w:pPr>
      <w:rPr>
        <w:rFonts w:ascii="Arial" w:hAnsi="Arial" w:cs="Arial"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ascii="Arial" w:hAnsi="Arial" w:hint="default"/>
      </w:rPr>
    </w:lvl>
    <w:lvl w:ilvl="4">
      <w:start w:val="5"/>
      <w:numFmt w:val="upperLetter"/>
      <w:pStyle w:val="PR1"/>
      <w:lvlText w:val="%5."/>
      <w:lvlJc w:val="left"/>
      <w:pPr>
        <w:tabs>
          <w:tab w:val="num" w:pos="846"/>
        </w:tabs>
        <w:ind w:left="84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D36B01"/>
    <w:multiLevelType w:val="hybridMultilevel"/>
    <w:tmpl w:val="A5728F36"/>
    <w:lvl w:ilvl="0" w:tplc="D1C295EA">
      <w:start w:val="1"/>
      <w:numFmt w:val="lowerLetter"/>
      <w:pStyle w:val="ListAlpha"/>
      <w:lvlText w:val="%1."/>
      <w:lvlJc w:val="left"/>
      <w:pPr>
        <w:tabs>
          <w:tab w:val="num" w:pos="1800"/>
        </w:tabs>
        <w:ind w:left="1800" w:hanging="360"/>
      </w:pPr>
      <w:rPr>
        <w:rFonts w:ascii="Arial" w:hAnsi="Arial" w:hint="default"/>
        <w:b w:val="0"/>
        <w:i w:val="0"/>
        <w:cap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86590"/>
    <w:multiLevelType w:val="hybridMultilevel"/>
    <w:tmpl w:val="FFB42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7C3DFB"/>
    <w:multiLevelType w:val="hybridMultilevel"/>
    <w:tmpl w:val="195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D18CF"/>
    <w:multiLevelType w:val="hybridMultilevel"/>
    <w:tmpl w:val="0952E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A46293"/>
    <w:multiLevelType w:val="hybridMultilevel"/>
    <w:tmpl w:val="D750A8D6"/>
    <w:name w:val="MASTERSPE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D135F1"/>
    <w:multiLevelType w:val="hybridMultilevel"/>
    <w:tmpl w:val="29D05992"/>
    <w:lvl w:ilvl="0" w:tplc="4C967072">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A7319"/>
    <w:multiLevelType w:val="hybridMultilevel"/>
    <w:tmpl w:val="A742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75798D"/>
    <w:multiLevelType w:val="multilevel"/>
    <w:tmpl w:val="D6CA7DCC"/>
    <w:lvl w:ilvl="0">
      <w:start w:val="1"/>
      <w:numFmt w:val="decimal"/>
      <w:suff w:val="nothing"/>
      <w:lvlText w:val="PART %1 - "/>
      <w:lvlJc w:val="left"/>
      <w:pPr>
        <w:ind w:left="0" w:firstLine="0"/>
      </w:pPr>
      <w:rPr>
        <w:rFonts w:ascii="Arial" w:hAnsi="Arial" w:cs="Arial"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ascii="Arial" w:hAnsi="Arial" w:hint="default"/>
      </w:rPr>
    </w:lvl>
    <w:lvl w:ilvl="4">
      <w:start w:val="1"/>
      <w:numFmt w:val="bullet"/>
      <w:lvlText w:val=""/>
      <w:lvlJc w:val="left"/>
      <w:pPr>
        <w:tabs>
          <w:tab w:val="num" w:pos="846"/>
        </w:tabs>
        <w:ind w:left="846" w:hanging="576"/>
      </w:pPr>
      <w:rPr>
        <w:rFonts w:ascii="Symbol" w:hAnsi="Symbol"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9" w15:restartNumberingAfterBreak="0">
    <w:nsid w:val="3ACF4B68"/>
    <w:multiLevelType w:val="hybridMultilevel"/>
    <w:tmpl w:val="7EAE44E8"/>
    <w:lvl w:ilvl="0" w:tplc="8328F578">
      <w:start w:val="1"/>
      <w:numFmt w:val="upperLetter"/>
      <w:lvlText w:val="%1."/>
      <w:lvlJc w:val="left"/>
      <w:pPr>
        <w:ind w:left="908" w:hanging="6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40827E7A"/>
    <w:multiLevelType w:val="hybridMultilevel"/>
    <w:tmpl w:val="D2DCE27E"/>
    <w:lvl w:ilvl="0" w:tplc="04090001">
      <w:start w:val="1"/>
      <w:numFmt w:val="bullet"/>
      <w:lvlText w:val=""/>
      <w:lvlJc w:val="left"/>
      <w:pPr>
        <w:ind w:left="1628" w:hanging="360"/>
      </w:pPr>
      <w:rPr>
        <w:rFonts w:ascii="Symbol" w:hAnsi="Symbol" w:hint="default"/>
      </w:rPr>
    </w:lvl>
    <w:lvl w:ilvl="1" w:tplc="04090003" w:tentative="1">
      <w:start w:val="1"/>
      <w:numFmt w:val="bullet"/>
      <w:lvlText w:val="o"/>
      <w:lvlJc w:val="left"/>
      <w:pPr>
        <w:ind w:left="2348" w:hanging="360"/>
      </w:pPr>
      <w:rPr>
        <w:rFonts w:ascii="Courier New" w:hAnsi="Courier New" w:cs="Courier New" w:hint="default"/>
      </w:rPr>
    </w:lvl>
    <w:lvl w:ilvl="2" w:tplc="04090005" w:tentative="1">
      <w:start w:val="1"/>
      <w:numFmt w:val="bullet"/>
      <w:lvlText w:val=""/>
      <w:lvlJc w:val="left"/>
      <w:pPr>
        <w:ind w:left="3068" w:hanging="360"/>
      </w:pPr>
      <w:rPr>
        <w:rFonts w:ascii="Wingdings" w:hAnsi="Wingdings" w:hint="default"/>
      </w:rPr>
    </w:lvl>
    <w:lvl w:ilvl="3" w:tplc="04090001" w:tentative="1">
      <w:start w:val="1"/>
      <w:numFmt w:val="bullet"/>
      <w:lvlText w:val=""/>
      <w:lvlJc w:val="left"/>
      <w:pPr>
        <w:ind w:left="3788" w:hanging="360"/>
      </w:pPr>
      <w:rPr>
        <w:rFonts w:ascii="Symbol" w:hAnsi="Symbol" w:hint="default"/>
      </w:rPr>
    </w:lvl>
    <w:lvl w:ilvl="4" w:tplc="04090003" w:tentative="1">
      <w:start w:val="1"/>
      <w:numFmt w:val="bullet"/>
      <w:lvlText w:val="o"/>
      <w:lvlJc w:val="left"/>
      <w:pPr>
        <w:ind w:left="4508" w:hanging="360"/>
      </w:pPr>
      <w:rPr>
        <w:rFonts w:ascii="Courier New" w:hAnsi="Courier New" w:cs="Courier New" w:hint="default"/>
      </w:rPr>
    </w:lvl>
    <w:lvl w:ilvl="5" w:tplc="04090005" w:tentative="1">
      <w:start w:val="1"/>
      <w:numFmt w:val="bullet"/>
      <w:lvlText w:val=""/>
      <w:lvlJc w:val="left"/>
      <w:pPr>
        <w:ind w:left="5228" w:hanging="360"/>
      </w:pPr>
      <w:rPr>
        <w:rFonts w:ascii="Wingdings" w:hAnsi="Wingdings" w:hint="default"/>
      </w:rPr>
    </w:lvl>
    <w:lvl w:ilvl="6" w:tplc="04090001" w:tentative="1">
      <w:start w:val="1"/>
      <w:numFmt w:val="bullet"/>
      <w:lvlText w:val=""/>
      <w:lvlJc w:val="left"/>
      <w:pPr>
        <w:ind w:left="5948" w:hanging="360"/>
      </w:pPr>
      <w:rPr>
        <w:rFonts w:ascii="Symbol" w:hAnsi="Symbol" w:hint="default"/>
      </w:rPr>
    </w:lvl>
    <w:lvl w:ilvl="7" w:tplc="04090003" w:tentative="1">
      <w:start w:val="1"/>
      <w:numFmt w:val="bullet"/>
      <w:lvlText w:val="o"/>
      <w:lvlJc w:val="left"/>
      <w:pPr>
        <w:ind w:left="6668" w:hanging="360"/>
      </w:pPr>
      <w:rPr>
        <w:rFonts w:ascii="Courier New" w:hAnsi="Courier New" w:cs="Courier New" w:hint="default"/>
      </w:rPr>
    </w:lvl>
    <w:lvl w:ilvl="8" w:tplc="04090005" w:tentative="1">
      <w:start w:val="1"/>
      <w:numFmt w:val="bullet"/>
      <w:lvlText w:val=""/>
      <w:lvlJc w:val="left"/>
      <w:pPr>
        <w:ind w:left="7388" w:hanging="360"/>
      </w:pPr>
      <w:rPr>
        <w:rFonts w:ascii="Wingdings" w:hAnsi="Wingdings" w:hint="default"/>
      </w:rPr>
    </w:lvl>
  </w:abstractNum>
  <w:abstractNum w:abstractNumId="11" w15:restartNumberingAfterBreak="0">
    <w:nsid w:val="50CC7A6F"/>
    <w:multiLevelType w:val="hybridMultilevel"/>
    <w:tmpl w:val="9F5E5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591622"/>
    <w:multiLevelType w:val="hybridMultilevel"/>
    <w:tmpl w:val="83CCC2C0"/>
    <w:lvl w:ilvl="0" w:tplc="68C0249C">
      <w:start w:val="1"/>
      <w:numFmt w:val="decimal"/>
      <w:pStyle w:val="Listnum"/>
      <w:lvlText w:val="%1."/>
      <w:lvlJc w:val="left"/>
      <w:pPr>
        <w:tabs>
          <w:tab w:val="num" w:pos="7"/>
        </w:tabs>
        <w:ind w:left="1447" w:hanging="360"/>
      </w:pPr>
      <w:rPr>
        <w:rFonts w:hint="default"/>
        <w:sz w:val="20"/>
        <w:szCs w:val="20"/>
      </w:rPr>
    </w:lvl>
    <w:lvl w:ilvl="1" w:tplc="04090019">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13" w15:restartNumberingAfterBreak="0">
    <w:nsid w:val="56584634"/>
    <w:multiLevelType w:val="hybridMultilevel"/>
    <w:tmpl w:val="140A365A"/>
    <w:lvl w:ilvl="0" w:tplc="04090001">
      <w:start w:val="1"/>
      <w:numFmt w:val="bullet"/>
      <w:lvlText w:val=""/>
      <w:lvlJc w:val="left"/>
      <w:pPr>
        <w:ind w:left="1628" w:hanging="360"/>
      </w:pPr>
      <w:rPr>
        <w:rFonts w:ascii="Symbol" w:hAnsi="Symbol" w:hint="default"/>
      </w:rPr>
    </w:lvl>
    <w:lvl w:ilvl="1" w:tplc="04090003" w:tentative="1">
      <w:start w:val="1"/>
      <w:numFmt w:val="bullet"/>
      <w:lvlText w:val="o"/>
      <w:lvlJc w:val="left"/>
      <w:pPr>
        <w:ind w:left="2348" w:hanging="360"/>
      </w:pPr>
      <w:rPr>
        <w:rFonts w:ascii="Courier New" w:hAnsi="Courier New" w:cs="Courier New" w:hint="default"/>
      </w:rPr>
    </w:lvl>
    <w:lvl w:ilvl="2" w:tplc="04090005" w:tentative="1">
      <w:start w:val="1"/>
      <w:numFmt w:val="bullet"/>
      <w:lvlText w:val=""/>
      <w:lvlJc w:val="left"/>
      <w:pPr>
        <w:ind w:left="3068" w:hanging="360"/>
      </w:pPr>
      <w:rPr>
        <w:rFonts w:ascii="Wingdings" w:hAnsi="Wingdings" w:hint="default"/>
      </w:rPr>
    </w:lvl>
    <w:lvl w:ilvl="3" w:tplc="04090001" w:tentative="1">
      <w:start w:val="1"/>
      <w:numFmt w:val="bullet"/>
      <w:lvlText w:val=""/>
      <w:lvlJc w:val="left"/>
      <w:pPr>
        <w:ind w:left="3788" w:hanging="360"/>
      </w:pPr>
      <w:rPr>
        <w:rFonts w:ascii="Symbol" w:hAnsi="Symbol" w:hint="default"/>
      </w:rPr>
    </w:lvl>
    <w:lvl w:ilvl="4" w:tplc="04090003" w:tentative="1">
      <w:start w:val="1"/>
      <w:numFmt w:val="bullet"/>
      <w:lvlText w:val="o"/>
      <w:lvlJc w:val="left"/>
      <w:pPr>
        <w:ind w:left="4508" w:hanging="360"/>
      </w:pPr>
      <w:rPr>
        <w:rFonts w:ascii="Courier New" w:hAnsi="Courier New" w:cs="Courier New" w:hint="default"/>
      </w:rPr>
    </w:lvl>
    <w:lvl w:ilvl="5" w:tplc="04090005" w:tentative="1">
      <w:start w:val="1"/>
      <w:numFmt w:val="bullet"/>
      <w:lvlText w:val=""/>
      <w:lvlJc w:val="left"/>
      <w:pPr>
        <w:ind w:left="5228" w:hanging="360"/>
      </w:pPr>
      <w:rPr>
        <w:rFonts w:ascii="Wingdings" w:hAnsi="Wingdings" w:hint="default"/>
      </w:rPr>
    </w:lvl>
    <w:lvl w:ilvl="6" w:tplc="04090001" w:tentative="1">
      <w:start w:val="1"/>
      <w:numFmt w:val="bullet"/>
      <w:lvlText w:val=""/>
      <w:lvlJc w:val="left"/>
      <w:pPr>
        <w:ind w:left="5948" w:hanging="360"/>
      </w:pPr>
      <w:rPr>
        <w:rFonts w:ascii="Symbol" w:hAnsi="Symbol" w:hint="default"/>
      </w:rPr>
    </w:lvl>
    <w:lvl w:ilvl="7" w:tplc="04090003" w:tentative="1">
      <w:start w:val="1"/>
      <w:numFmt w:val="bullet"/>
      <w:lvlText w:val="o"/>
      <w:lvlJc w:val="left"/>
      <w:pPr>
        <w:ind w:left="6668" w:hanging="360"/>
      </w:pPr>
      <w:rPr>
        <w:rFonts w:ascii="Courier New" w:hAnsi="Courier New" w:cs="Courier New" w:hint="default"/>
      </w:rPr>
    </w:lvl>
    <w:lvl w:ilvl="8" w:tplc="04090005" w:tentative="1">
      <w:start w:val="1"/>
      <w:numFmt w:val="bullet"/>
      <w:lvlText w:val=""/>
      <w:lvlJc w:val="left"/>
      <w:pPr>
        <w:ind w:left="7388" w:hanging="360"/>
      </w:pPr>
      <w:rPr>
        <w:rFonts w:ascii="Wingdings" w:hAnsi="Wingdings" w:hint="default"/>
      </w:rPr>
    </w:lvl>
  </w:abstractNum>
  <w:abstractNum w:abstractNumId="14" w15:restartNumberingAfterBreak="0">
    <w:nsid w:val="64CE749B"/>
    <w:multiLevelType w:val="hybridMultilevel"/>
    <w:tmpl w:val="5DA26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03048D"/>
    <w:multiLevelType w:val="multilevel"/>
    <w:tmpl w:val="C9AA34CC"/>
    <w:lvl w:ilvl="0">
      <w:start w:val="1"/>
      <w:numFmt w:val="decimal"/>
      <w:pStyle w:val="PART"/>
      <w:lvlText w:val="PART %1"/>
      <w:lvlJc w:val="left"/>
      <w:pPr>
        <w:tabs>
          <w:tab w:val="num" w:pos="-360"/>
        </w:tabs>
        <w:ind w:left="-1080" w:firstLine="0"/>
      </w:pPr>
      <w:rPr>
        <w:rFonts w:ascii="Arial" w:hAnsi="Arial" w:hint="default"/>
        <w:b/>
        <w:i w:val="0"/>
        <w:caps/>
        <w:sz w:val="24"/>
        <w:szCs w:val="24"/>
      </w:rPr>
    </w:lvl>
    <w:lvl w:ilvl="1">
      <w:start w:val="1"/>
      <w:numFmt w:val="decimal"/>
      <w:pStyle w:val="Heading2"/>
      <w:suff w:val="nothing"/>
      <w:lvlText w:val="%1.%2"/>
      <w:lvlJc w:val="left"/>
      <w:pPr>
        <w:ind w:left="0" w:firstLine="0"/>
      </w:pPr>
      <w:rPr>
        <w:rFonts w:ascii="Arial" w:hAnsi="Arial" w:hint="default"/>
        <w:b/>
        <w:i w:val="0"/>
        <w:sz w:val="22"/>
        <w:szCs w:val="22"/>
      </w:rPr>
    </w:lvl>
    <w:lvl w:ilvl="2">
      <w:start w:val="1"/>
      <w:numFmt w:val="decimal"/>
      <w:pStyle w:val="Heading3"/>
      <w:suff w:val="nothing"/>
      <w:lvlText w:val="%1.%2.%3"/>
      <w:lvlJc w:val="left"/>
      <w:pPr>
        <w:ind w:left="0" w:firstLine="0"/>
      </w:pPr>
      <w:rPr>
        <w:rFonts w:ascii="Arial" w:hAnsi="Arial" w:hint="default"/>
        <w:b/>
        <w:i w:val="0"/>
        <w:sz w:val="20"/>
        <w:szCs w:val="20"/>
      </w:rPr>
    </w:lvl>
    <w:lvl w:ilvl="3">
      <w:start w:val="1"/>
      <w:numFmt w:val="decimal"/>
      <w:suff w:val="nothing"/>
      <w:lvlText w:val="%1.%2.%3.%4"/>
      <w:lvlJc w:val="left"/>
      <w:pPr>
        <w:ind w:left="-1380" w:firstLine="0"/>
      </w:pPr>
      <w:rPr>
        <w:rFonts w:ascii="Arial" w:hAnsi="Arial" w:hint="default"/>
        <w:b/>
        <w:i w:val="0"/>
        <w:sz w:val="22"/>
        <w:szCs w:val="22"/>
      </w:rPr>
    </w:lvl>
    <w:lvl w:ilvl="4">
      <w:start w:val="1"/>
      <w:numFmt w:val="decimal"/>
      <w:lvlText w:val="%1.%2.%3.%4.%5"/>
      <w:lvlJc w:val="left"/>
      <w:pPr>
        <w:tabs>
          <w:tab w:val="num" w:pos="-984"/>
        </w:tabs>
        <w:ind w:left="-1920" w:firstLine="0"/>
      </w:pPr>
      <w:rPr>
        <w:rFonts w:ascii="Arial" w:hAnsi="Arial" w:hint="default"/>
        <w:b/>
        <w:i w:val="0"/>
        <w:sz w:val="20"/>
        <w:szCs w:val="20"/>
      </w:rPr>
    </w:lvl>
    <w:lvl w:ilvl="5">
      <w:start w:val="1"/>
      <w:numFmt w:val="decimal"/>
      <w:lvlText w:val="1.%1.%2.%3.%4.%5.%6"/>
      <w:lvlJc w:val="left"/>
      <w:pPr>
        <w:tabs>
          <w:tab w:val="num" w:pos="-1920"/>
        </w:tabs>
        <w:ind w:left="-1920" w:firstLine="0"/>
      </w:pPr>
      <w:rPr>
        <w:rFonts w:hint="default"/>
      </w:rPr>
    </w:lvl>
    <w:lvl w:ilvl="6">
      <w:start w:val="1"/>
      <w:numFmt w:val="decimal"/>
      <w:lvlText w:val="1.%1.%2.%3.%4.%5.%6.%7"/>
      <w:lvlJc w:val="left"/>
      <w:pPr>
        <w:tabs>
          <w:tab w:val="num" w:pos="-1920"/>
        </w:tabs>
        <w:ind w:left="-1920" w:firstLine="0"/>
      </w:pPr>
      <w:rPr>
        <w:rFonts w:hint="default"/>
      </w:rPr>
    </w:lvl>
    <w:lvl w:ilvl="7">
      <w:start w:val="1"/>
      <w:numFmt w:val="decimal"/>
      <w:lvlText w:val="1.%1.%2.%3.%4.%5.%6.%7.%8"/>
      <w:lvlJc w:val="left"/>
      <w:pPr>
        <w:tabs>
          <w:tab w:val="num" w:pos="-1920"/>
        </w:tabs>
        <w:ind w:left="-1920" w:firstLine="0"/>
      </w:pPr>
      <w:rPr>
        <w:rFonts w:hint="default"/>
      </w:rPr>
    </w:lvl>
    <w:lvl w:ilvl="8">
      <w:start w:val="1"/>
      <w:numFmt w:val="decimal"/>
      <w:lvlText w:val="1.%1.%2.%3.%4.%5.%6.%7.%8.%9"/>
      <w:lvlJc w:val="left"/>
      <w:pPr>
        <w:tabs>
          <w:tab w:val="num" w:pos="-1920"/>
        </w:tabs>
        <w:ind w:left="-1920" w:firstLine="0"/>
      </w:pPr>
      <w:rPr>
        <w:rFonts w:hint="default"/>
      </w:rPr>
    </w:lvl>
  </w:abstractNum>
  <w:abstractNum w:abstractNumId="16" w15:restartNumberingAfterBreak="0">
    <w:nsid w:val="70350165"/>
    <w:multiLevelType w:val="multilevel"/>
    <w:tmpl w:val="F87A084C"/>
    <w:lvl w:ilvl="0">
      <w:start w:val="1"/>
      <w:numFmt w:val="decimal"/>
      <w:pStyle w:val="StyleHeading1"/>
      <w:lvlText w:val="%1"/>
      <w:lvlJc w:val="left"/>
      <w:pPr>
        <w:tabs>
          <w:tab w:val="num" w:pos="720"/>
        </w:tabs>
        <w:ind w:left="0" w:firstLine="0"/>
      </w:pPr>
      <w:rPr>
        <w:rFonts w:ascii="Arial" w:hAnsi="Arial" w:hint="default"/>
        <w:b/>
        <w:i w:val="0"/>
        <w:caps/>
        <w:sz w:val="22"/>
        <w:szCs w:val="22"/>
      </w:rPr>
    </w:lvl>
    <w:lvl w:ilvl="1">
      <w:start w:val="1"/>
      <w:numFmt w:val="decimal"/>
      <w:suff w:val="nothing"/>
      <w:lvlText w:val="%1.%2"/>
      <w:lvlJc w:val="left"/>
      <w:pPr>
        <w:ind w:left="0" w:firstLine="0"/>
      </w:pPr>
      <w:rPr>
        <w:rFonts w:ascii="Arial" w:hAnsi="Arial" w:hint="default"/>
        <w:b/>
        <w:i w:val="0"/>
        <w:sz w:val="22"/>
        <w:szCs w:val="22"/>
      </w:rPr>
    </w:lvl>
    <w:lvl w:ilvl="2">
      <w:start w:val="1"/>
      <w:numFmt w:val="decimal"/>
      <w:suff w:val="nothing"/>
      <w:lvlText w:val="%1.%2.%3"/>
      <w:lvlJc w:val="left"/>
      <w:pPr>
        <w:ind w:left="-480" w:firstLine="0"/>
      </w:pPr>
      <w:rPr>
        <w:rFonts w:ascii="Arial" w:hAnsi="Arial" w:hint="default"/>
        <w:b/>
        <w:i w:val="0"/>
        <w:sz w:val="22"/>
        <w:szCs w:val="22"/>
      </w:rPr>
    </w:lvl>
    <w:lvl w:ilvl="3">
      <w:start w:val="1"/>
      <w:numFmt w:val="decimal"/>
      <w:suff w:val="nothing"/>
      <w:lvlText w:val="%1.%2.%3.%4"/>
      <w:lvlJc w:val="left"/>
      <w:pPr>
        <w:ind w:left="-300" w:firstLine="0"/>
      </w:pPr>
      <w:rPr>
        <w:rFonts w:ascii="Arial" w:hAnsi="Arial" w:hint="default"/>
        <w:b/>
        <w:i w:val="0"/>
        <w:sz w:val="22"/>
        <w:szCs w:val="22"/>
      </w:rPr>
    </w:lvl>
    <w:lvl w:ilvl="4">
      <w:start w:val="1"/>
      <w:numFmt w:val="decimal"/>
      <w:lvlText w:val="%1.%2.%3.%4.%5"/>
      <w:lvlJc w:val="left"/>
      <w:pPr>
        <w:tabs>
          <w:tab w:val="num" w:pos="96"/>
        </w:tabs>
        <w:ind w:left="-840" w:firstLine="0"/>
      </w:pPr>
      <w:rPr>
        <w:rFonts w:ascii="Arial" w:hAnsi="Arial" w:hint="default"/>
        <w:b/>
        <w:i w:val="0"/>
        <w:sz w:val="20"/>
        <w:szCs w:val="20"/>
      </w:rPr>
    </w:lvl>
    <w:lvl w:ilvl="5">
      <w:start w:val="1"/>
      <w:numFmt w:val="decimal"/>
      <w:lvlText w:val="1.%1.%2.%3.%4.%5.%6"/>
      <w:lvlJc w:val="left"/>
      <w:pPr>
        <w:tabs>
          <w:tab w:val="num" w:pos="-840"/>
        </w:tabs>
        <w:ind w:left="-840" w:firstLine="0"/>
      </w:pPr>
      <w:rPr>
        <w:rFonts w:hint="default"/>
      </w:rPr>
    </w:lvl>
    <w:lvl w:ilvl="6">
      <w:start w:val="1"/>
      <w:numFmt w:val="decimal"/>
      <w:lvlText w:val="1.%1.%2.%3.%4.%5.%6.%7"/>
      <w:lvlJc w:val="left"/>
      <w:pPr>
        <w:tabs>
          <w:tab w:val="num" w:pos="-840"/>
        </w:tabs>
        <w:ind w:left="-840" w:firstLine="0"/>
      </w:pPr>
      <w:rPr>
        <w:rFonts w:hint="default"/>
      </w:rPr>
    </w:lvl>
    <w:lvl w:ilvl="7">
      <w:start w:val="1"/>
      <w:numFmt w:val="decimal"/>
      <w:lvlText w:val="1.%1.%2.%3.%4.%5.%6.%7.%8"/>
      <w:lvlJc w:val="left"/>
      <w:pPr>
        <w:tabs>
          <w:tab w:val="num" w:pos="-840"/>
        </w:tabs>
        <w:ind w:left="-840" w:firstLine="0"/>
      </w:pPr>
      <w:rPr>
        <w:rFonts w:hint="default"/>
      </w:rPr>
    </w:lvl>
    <w:lvl w:ilvl="8">
      <w:start w:val="1"/>
      <w:numFmt w:val="decimal"/>
      <w:lvlText w:val="1.%1.%2.%3.%4.%5.%6.%7.%8.%9"/>
      <w:lvlJc w:val="left"/>
      <w:pPr>
        <w:tabs>
          <w:tab w:val="num" w:pos="-840"/>
        </w:tabs>
        <w:ind w:left="-840" w:firstLine="0"/>
      </w:pPr>
      <w:rPr>
        <w:rFonts w:hint="default"/>
      </w:rPr>
    </w:lvl>
  </w:abstractNum>
  <w:abstractNum w:abstractNumId="17" w15:restartNumberingAfterBreak="0">
    <w:nsid w:val="783F5563"/>
    <w:multiLevelType w:val="hybridMultilevel"/>
    <w:tmpl w:val="EE4211FC"/>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8" w15:restartNumberingAfterBreak="0">
    <w:nsid w:val="7AAE3785"/>
    <w:multiLevelType w:val="hybridMultilevel"/>
    <w:tmpl w:val="2D8A753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1387991466">
    <w:abstractNumId w:val="0"/>
  </w:num>
  <w:num w:numId="2" w16cid:durableId="248121698">
    <w:abstractNumId w:val="16"/>
  </w:num>
  <w:num w:numId="3" w16cid:durableId="2104645137">
    <w:abstractNumId w:val="15"/>
  </w:num>
  <w:num w:numId="4" w16cid:durableId="863251861">
    <w:abstractNumId w:val="12"/>
    <w:lvlOverride w:ilvl="0">
      <w:startOverride w:val="1"/>
    </w:lvlOverride>
  </w:num>
  <w:num w:numId="5" w16cid:durableId="201409761">
    <w:abstractNumId w:val="1"/>
  </w:num>
  <w:num w:numId="6" w16cid:durableId="1108235318">
    <w:abstractNumId w:val="12"/>
    <w:lvlOverride w:ilvl="0">
      <w:startOverride w:val="1"/>
    </w:lvlOverride>
  </w:num>
  <w:num w:numId="7" w16cid:durableId="306205877">
    <w:abstractNumId w:val="12"/>
    <w:lvlOverride w:ilvl="0">
      <w:startOverride w:val="1"/>
    </w:lvlOverride>
  </w:num>
  <w:num w:numId="8" w16cid:durableId="1172523995">
    <w:abstractNumId w:val="12"/>
    <w:lvlOverride w:ilvl="0">
      <w:startOverride w:val="1"/>
    </w:lvlOverride>
  </w:num>
  <w:num w:numId="9" w16cid:durableId="1885671614">
    <w:abstractNumId w:val="12"/>
    <w:lvlOverride w:ilvl="0">
      <w:startOverride w:val="1"/>
    </w:lvlOverride>
  </w:num>
  <w:num w:numId="10" w16cid:durableId="1530996643">
    <w:abstractNumId w:val="12"/>
    <w:lvlOverride w:ilvl="0">
      <w:startOverride w:val="1"/>
    </w:lvlOverride>
  </w:num>
  <w:num w:numId="11" w16cid:durableId="461116001">
    <w:abstractNumId w:val="12"/>
  </w:num>
  <w:num w:numId="12" w16cid:durableId="868301044">
    <w:abstractNumId w:val="12"/>
    <w:lvlOverride w:ilvl="0">
      <w:startOverride w:val="1"/>
    </w:lvlOverride>
  </w:num>
  <w:num w:numId="13" w16cid:durableId="2083288765">
    <w:abstractNumId w:val="12"/>
    <w:lvlOverride w:ilvl="0">
      <w:startOverride w:val="1"/>
    </w:lvlOverride>
  </w:num>
  <w:num w:numId="14" w16cid:durableId="1786920857">
    <w:abstractNumId w:val="12"/>
    <w:lvlOverride w:ilvl="0">
      <w:startOverride w:val="1"/>
    </w:lvlOverride>
  </w:num>
  <w:num w:numId="15" w16cid:durableId="820772922">
    <w:abstractNumId w:val="12"/>
    <w:lvlOverride w:ilvl="0">
      <w:startOverride w:val="1"/>
    </w:lvlOverride>
  </w:num>
  <w:num w:numId="16" w16cid:durableId="666637070">
    <w:abstractNumId w:val="6"/>
  </w:num>
  <w:num w:numId="17" w16cid:durableId="54730338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0852231">
    <w:abstractNumId w:val="0"/>
  </w:num>
  <w:num w:numId="19" w16cid:durableId="1041781553">
    <w:abstractNumId w:val="17"/>
  </w:num>
  <w:num w:numId="20" w16cid:durableId="1192500641">
    <w:abstractNumId w:val="18"/>
  </w:num>
  <w:num w:numId="21" w16cid:durableId="731267905">
    <w:abstractNumId w:val="2"/>
  </w:num>
  <w:num w:numId="22" w16cid:durableId="1604801400">
    <w:abstractNumId w:val="4"/>
  </w:num>
  <w:num w:numId="23" w16cid:durableId="748620422">
    <w:abstractNumId w:val="11"/>
  </w:num>
  <w:num w:numId="24" w16cid:durableId="1149056441">
    <w:abstractNumId w:val="10"/>
  </w:num>
  <w:num w:numId="25" w16cid:durableId="127473518">
    <w:abstractNumId w:val="0"/>
  </w:num>
  <w:num w:numId="26" w16cid:durableId="539781330">
    <w:abstractNumId w:val="3"/>
  </w:num>
  <w:num w:numId="27" w16cid:durableId="342320064">
    <w:abstractNumId w:val="8"/>
  </w:num>
  <w:num w:numId="28" w16cid:durableId="1258488719">
    <w:abstractNumId w:val="7"/>
  </w:num>
  <w:num w:numId="29" w16cid:durableId="811170027">
    <w:abstractNumId w:val="14"/>
  </w:num>
  <w:num w:numId="30" w16cid:durableId="1998193008">
    <w:abstractNumId w:val="0"/>
    <w:lvlOverride w:ilvl="0">
      <w:startOverride w:val="2"/>
    </w:lvlOverride>
    <w:lvlOverride w:ilvl="1"/>
    <w:lvlOverride w:ilvl="2"/>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1" w16cid:durableId="2089645665">
    <w:abstractNumId w:val="5"/>
  </w:num>
  <w:num w:numId="32" w16cid:durableId="800882345">
    <w:abstractNumId w:val="0"/>
    <w:lvlOverride w:ilvl="0">
      <w:startOverride w:val="2"/>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221344">
    <w:abstractNumId w:val="0"/>
    <w:lvlOverride w:ilvl="0">
      <w:startOverride w:val="2"/>
    </w:lvlOverride>
    <w:lvlOverride w:ilvl="1"/>
    <w:lvlOverride w:ilvl="2"/>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7453261">
    <w:abstractNumId w:val="0"/>
    <w:lvlOverride w:ilvl="0">
      <w:startOverride w:val="2"/>
    </w:lvlOverride>
    <w:lvlOverride w:ilvl="1"/>
    <w:lvlOverride w:ilvl="2"/>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5298371">
    <w:abstractNumId w:val="0"/>
    <w:lvlOverride w:ilvl="0">
      <w:startOverride w:val="3"/>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7146119">
    <w:abstractNumId w:val="0"/>
    <w:lvlOverride w:ilvl="0">
      <w:startOverride w:val="3"/>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9394485">
    <w:abstractNumId w:val="0"/>
  </w:num>
  <w:num w:numId="38" w16cid:durableId="750546210">
    <w:abstractNumId w:val="0"/>
  </w:num>
  <w:num w:numId="39" w16cid:durableId="1600065257">
    <w:abstractNumId w:val="0"/>
    <w:lvlOverride w:ilvl="0">
      <w:startOverride w:val="2"/>
    </w:lvlOverride>
    <w:lvlOverride w:ilvl="1"/>
    <w:lvlOverride w:ilvl="2"/>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8490614">
    <w:abstractNumId w:val="0"/>
  </w:num>
  <w:num w:numId="41" w16cid:durableId="890000150">
    <w:abstractNumId w:val="9"/>
  </w:num>
  <w:num w:numId="42" w16cid:durableId="131059426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DB"/>
    <w:rsid w:val="0000021D"/>
    <w:rsid w:val="00001515"/>
    <w:rsid w:val="0000155E"/>
    <w:rsid w:val="00007C08"/>
    <w:rsid w:val="0001051B"/>
    <w:rsid w:val="00011F1B"/>
    <w:rsid w:val="000257D3"/>
    <w:rsid w:val="00025BD8"/>
    <w:rsid w:val="000339E5"/>
    <w:rsid w:val="0003518A"/>
    <w:rsid w:val="00035AE0"/>
    <w:rsid w:val="000361EB"/>
    <w:rsid w:val="000400CD"/>
    <w:rsid w:val="00041F59"/>
    <w:rsid w:val="000440DC"/>
    <w:rsid w:val="00053AD4"/>
    <w:rsid w:val="00056866"/>
    <w:rsid w:val="00064215"/>
    <w:rsid w:val="00070588"/>
    <w:rsid w:val="000747F2"/>
    <w:rsid w:val="000749C5"/>
    <w:rsid w:val="0007769B"/>
    <w:rsid w:val="000857A1"/>
    <w:rsid w:val="00096D49"/>
    <w:rsid w:val="00097ECB"/>
    <w:rsid w:val="000A0C94"/>
    <w:rsid w:val="000A31EC"/>
    <w:rsid w:val="000A368E"/>
    <w:rsid w:val="000A4786"/>
    <w:rsid w:val="000A55CC"/>
    <w:rsid w:val="000A5C97"/>
    <w:rsid w:val="000A7138"/>
    <w:rsid w:val="000B7F12"/>
    <w:rsid w:val="000C463A"/>
    <w:rsid w:val="000C627F"/>
    <w:rsid w:val="000C6CAA"/>
    <w:rsid w:val="000D3703"/>
    <w:rsid w:val="000E07CD"/>
    <w:rsid w:val="000E27F6"/>
    <w:rsid w:val="000F101B"/>
    <w:rsid w:val="000F2932"/>
    <w:rsid w:val="000F3022"/>
    <w:rsid w:val="000F7889"/>
    <w:rsid w:val="00107F15"/>
    <w:rsid w:val="00110125"/>
    <w:rsid w:val="001154DF"/>
    <w:rsid w:val="00127CC1"/>
    <w:rsid w:val="001331EC"/>
    <w:rsid w:val="001344B1"/>
    <w:rsid w:val="001346D8"/>
    <w:rsid w:val="00137E54"/>
    <w:rsid w:val="0014147B"/>
    <w:rsid w:val="00142109"/>
    <w:rsid w:val="00142344"/>
    <w:rsid w:val="001500F2"/>
    <w:rsid w:val="00154140"/>
    <w:rsid w:val="00155DB5"/>
    <w:rsid w:val="0016079F"/>
    <w:rsid w:val="00160D49"/>
    <w:rsid w:val="001737F7"/>
    <w:rsid w:val="001805C3"/>
    <w:rsid w:val="00182AAF"/>
    <w:rsid w:val="00183081"/>
    <w:rsid w:val="001834D7"/>
    <w:rsid w:val="001868AA"/>
    <w:rsid w:val="00186EA6"/>
    <w:rsid w:val="00192ABB"/>
    <w:rsid w:val="00194C8A"/>
    <w:rsid w:val="00195C1E"/>
    <w:rsid w:val="001970B1"/>
    <w:rsid w:val="001A00A0"/>
    <w:rsid w:val="001A6CDD"/>
    <w:rsid w:val="001A78A1"/>
    <w:rsid w:val="001B3B72"/>
    <w:rsid w:val="001B5344"/>
    <w:rsid w:val="001C20E0"/>
    <w:rsid w:val="001C31F8"/>
    <w:rsid w:val="001C59E6"/>
    <w:rsid w:val="001C636A"/>
    <w:rsid w:val="001D01A8"/>
    <w:rsid w:val="001D0401"/>
    <w:rsid w:val="001D273E"/>
    <w:rsid w:val="001D409C"/>
    <w:rsid w:val="001D6EC8"/>
    <w:rsid w:val="001E3A05"/>
    <w:rsid w:val="001E5F79"/>
    <w:rsid w:val="001E69E7"/>
    <w:rsid w:val="002051C5"/>
    <w:rsid w:val="00206242"/>
    <w:rsid w:val="00207B79"/>
    <w:rsid w:val="002114B5"/>
    <w:rsid w:val="00212229"/>
    <w:rsid w:val="00220FA0"/>
    <w:rsid w:val="0022370C"/>
    <w:rsid w:val="00226018"/>
    <w:rsid w:val="002309E6"/>
    <w:rsid w:val="002330A4"/>
    <w:rsid w:val="00233D08"/>
    <w:rsid w:val="00241F30"/>
    <w:rsid w:val="00244EAA"/>
    <w:rsid w:val="00254A96"/>
    <w:rsid w:val="0025545D"/>
    <w:rsid w:val="00256CE8"/>
    <w:rsid w:val="0026141B"/>
    <w:rsid w:val="002623B2"/>
    <w:rsid w:val="00265087"/>
    <w:rsid w:val="0026660A"/>
    <w:rsid w:val="00266BA9"/>
    <w:rsid w:val="002674E1"/>
    <w:rsid w:val="00267D83"/>
    <w:rsid w:val="00270EFB"/>
    <w:rsid w:val="0027498C"/>
    <w:rsid w:val="00274D83"/>
    <w:rsid w:val="0027604B"/>
    <w:rsid w:val="00276B16"/>
    <w:rsid w:val="00276FF8"/>
    <w:rsid w:val="002772DB"/>
    <w:rsid w:val="00277DFF"/>
    <w:rsid w:val="00280589"/>
    <w:rsid w:val="0028534B"/>
    <w:rsid w:val="00291EE8"/>
    <w:rsid w:val="002A2FBF"/>
    <w:rsid w:val="002A6AE5"/>
    <w:rsid w:val="002B2EB6"/>
    <w:rsid w:val="002C0D59"/>
    <w:rsid w:val="002D62A9"/>
    <w:rsid w:val="002D663A"/>
    <w:rsid w:val="002E0584"/>
    <w:rsid w:val="002E789F"/>
    <w:rsid w:val="002E7D60"/>
    <w:rsid w:val="002F1B12"/>
    <w:rsid w:val="002F3E82"/>
    <w:rsid w:val="002F468C"/>
    <w:rsid w:val="002F59D4"/>
    <w:rsid w:val="002F706F"/>
    <w:rsid w:val="00305E31"/>
    <w:rsid w:val="00307391"/>
    <w:rsid w:val="00314357"/>
    <w:rsid w:val="00321C91"/>
    <w:rsid w:val="00324073"/>
    <w:rsid w:val="003317EB"/>
    <w:rsid w:val="00335C41"/>
    <w:rsid w:val="00350694"/>
    <w:rsid w:val="00351FDC"/>
    <w:rsid w:val="00352638"/>
    <w:rsid w:val="00352DFB"/>
    <w:rsid w:val="00354113"/>
    <w:rsid w:val="00355D93"/>
    <w:rsid w:val="00357D59"/>
    <w:rsid w:val="003623C4"/>
    <w:rsid w:val="00367F4D"/>
    <w:rsid w:val="00370FAD"/>
    <w:rsid w:val="00374667"/>
    <w:rsid w:val="003751B4"/>
    <w:rsid w:val="003767A5"/>
    <w:rsid w:val="0038350C"/>
    <w:rsid w:val="00390958"/>
    <w:rsid w:val="003915B0"/>
    <w:rsid w:val="00392F1F"/>
    <w:rsid w:val="003A158D"/>
    <w:rsid w:val="003A2848"/>
    <w:rsid w:val="003A361F"/>
    <w:rsid w:val="003A51DC"/>
    <w:rsid w:val="003B4406"/>
    <w:rsid w:val="003B50D9"/>
    <w:rsid w:val="003C3A8C"/>
    <w:rsid w:val="003C592D"/>
    <w:rsid w:val="003C67B8"/>
    <w:rsid w:val="003D6120"/>
    <w:rsid w:val="003D61DA"/>
    <w:rsid w:val="003E1EC3"/>
    <w:rsid w:val="003E6510"/>
    <w:rsid w:val="003E6691"/>
    <w:rsid w:val="003F1B91"/>
    <w:rsid w:val="003F66AE"/>
    <w:rsid w:val="00407ED3"/>
    <w:rsid w:val="004106C8"/>
    <w:rsid w:val="004115AB"/>
    <w:rsid w:val="00412338"/>
    <w:rsid w:val="0041361B"/>
    <w:rsid w:val="004139D0"/>
    <w:rsid w:val="004146DD"/>
    <w:rsid w:val="00421010"/>
    <w:rsid w:val="00430258"/>
    <w:rsid w:val="00430314"/>
    <w:rsid w:val="00433F4C"/>
    <w:rsid w:val="00434840"/>
    <w:rsid w:val="00441608"/>
    <w:rsid w:val="004419F6"/>
    <w:rsid w:val="00446D78"/>
    <w:rsid w:val="004470C9"/>
    <w:rsid w:val="00452DA5"/>
    <w:rsid w:val="00453A70"/>
    <w:rsid w:val="00460B5E"/>
    <w:rsid w:val="00462AD5"/>
    <w:rsid w:val="00463241"/>
    <w:rsid w:val="0046386D"/>
    <w:rsid w:val="00467973"/>
    <w:rsid w:val="004734C8"/>
    <w:rsid w:val="0048126A"/>
    <w:rsid w:val="00486C64"/>
    <w:rsid w:val="00487121"/>
    <w:rsid w:val="00490B0B"/>
    <w:rsid w:val="004928A5"/>
    <w:rsid w:val="004A0CE4"/>
    <w:rsid w:val="004A4F70"/>
    <w:rsid w:val="004B0133"/>
    <w:rsid w:val="004C1A29"/>
    <w:rsid w:val="004C53DC"/>
    <w:rsid w:val="004C6279"/>
    <w:rsid w:val="004C67B2"/>
    <w:rsid w:val="004C6F65"/>
    <w:rsid w:val="004C724D"/>
    <w:rsid w:val="004D2D6C"/>
    <w:rsid w:val="004E04AC"/>
    <w:rsid w:val="004E0F64"/>
    <w:rsid w:val="004E234C"/>
    <w:rsid w:val="004E3FCB"/>
    <w:rsid w:val="004E69F8"/>
    <w:rsid w:val="004F236A"/>
    <w:rsid w:val="004F2B5F"/>
    <w:rsid w:val="004F32B8"/>
    <w:rsid w:val="004F57D5"/>
    <w:rsid w:val="004F5A21"/>
    <w:rsid w:val="00503FC8"/>
    <w:rsid w:val="00504402"/>
    <w:rsid w:val="00506045"/>
    <w:rsid w:val="00513F27"/>
    <w:rsid w:val="00515530"/>
    <w:rsid w:val="00527290"/>
    <w:rsid w:val="00527B93"/>
    <w:rsid w:val="00530C14"/>
    <w:rsid w:val="005320F1"/>
    <w:rsid w:val="00547D31"/>
    <w:rsid w:val="005550CB"/>
    <w:rsid w:val="00560CCC"/>
    <w:rsid w:val="00561B13"/>
    <w:rsid w:val="0056274D"/>
    <w:rsid w:val="00566F4D"/>
    <w:rsid w:val="00566FB9"/>
    <w:rsid w:val="005715CB"/>
    <w:rsid w:val="00572915"/>
    <w:rsid w:val="00574BD8"/>
    <w:rsid w:val="00576860"/>
    <w:rsid w:val="00580392"/>
    <w:rsid w:val="005878AC"/>
    <w:rsid w:val="005901A3"/>
    <w:rsid w:val="00590865"/>
    <w:rsid w:val="005926D2"/>
    <w:rsid w:val="00593B8F"/>
    <w:rsid w:val="00595C8E"/>
    <w:rsid w:val="00597F82"/>
    <w:rsid w:val="005A07D8"/>
    <w:rsid w:val="005B07FE"/>
    <w:rsid w:val="005B2F46"/>
    <w:rsid w:val="005B3B6C"/>
    <w:rsid w:val="005C4BCA"/>
    <w:rsid w:val="005D40E0"/>
    <w:rsid w:val="005D71F6"/>
    <w:rsid w:val="005E5501"/>
    <w:rsid w:val="005E7EC2"/>
    <w:rsid w:val="005F2512"/>
    <w:rsid w:val="005F28F1"/>
    <w:rsid w:val="005F3426"/>
    <w:rsid w:val="005F365B"/>
    <w:rsid w:val="005F37CA"/>
    <w:rsid w:val="005F4834"/>
    <w:rsid w:val="005F4CE5"/>
    <w:rsid w:val="00607A30"/>
    <w:rsid w:val="00613028"/>
    <w:rsid w:val="0061486E"/>
    <w:rsid w:val="00614E59"/>
    <w:rsid w:val="00617DCB"/>
    <w:rsid w:val="00623346"/>
    <w:rsid w:val="0062557E"/>
    <w:rsid w:val="006275ED"/>
    <w:rsid w:val="006348CD"/>
    <w:rsid w:val="006417CA"/>
    <w:rsid w:val="00642F51"/>
    <w:rsid w:val="0065672D"/>
    <w:rsid w:val="00657DAD"/>
    <w:rsid w:val="00667B84"/>
    <w:rsid w:val="00671E65"/>
    <w:rsid w:val="00671FF0"/>
    <w:rsid w:val="0067229B"/>
    <w:rsid w:val="006729B4"/>
    <w:rsid w:val="00675B4F"/>
    <w:rsid w:val="006825C7"/>
    <w:rsid w:val="00684A70"/>
    <w:rsid w:val="0069676B"/>
    <w:rsid w:val="00697363"/>
    <w:rsid w:val="006A16FD"/>
    <w:rsid w:val="006A4738"/>
    <w:rsid w:val="006B0FD9"/>
    <w:rsid w:val="006B7FE8"/>
    <w:rsid w:val="006C07CB"/>
    <w:rsid w:val="006C0B2E"/>
    <w:rsid w:val="006C1500"/>
    <w:rsid w:val="006C3204"/>
    <w:rsid w:val="006C3770"/>
    <w:rsid w:val="006C5A2B"/>
    <w:rsid w:val="006C65ED"/>
    <w:rsid w:val="006D35D4"/>
    <w:rsid w:val="006D5CE5"/>
    <w:rsid w:val="006D62B3"/>
    <w:rsid w:val="006E0133"/>
    <w:rsid w:val="006E7ECB"/>
    <w:rsid w:val="006F3A15"/>
    <w:rsid w:val="0070174D"/>
    <w:rsid w:val="0070459C"/>
    <w:rsid w:val="00706516"/>
    <w:rsid w:val="0070720D"/>
    <w:rsid w:val="00707E74"/>
    <w:rsid w:val="00712A0A"/>
    <w:rsid w:val="00715AA9"/>
    <w:rsid w:val="007201F6"/>
    <w:rsid w:val="00721FBC"/>
    <w:rsid w:val="007246FB"/>
    <w:rsid w:val="007256CC"/>
    <w:rsid w:val="00727319"/>
    <w:rsid w:val="007306FB"/>
    <w:rsid w:val="00730DA5"/>
    <w:rsid w:val="00734F4F"/>
    <w:rsid w:val="00736E8A"/>
    <w:rsid w:val="00737C6F"/>
    <w:rsid w:val="00742BF3"/>
    <w:rsid w:val="0074621E"/>
    <w:rsid w:val="007471BA"/>
    <w:rsid w:val="007477B1"/>
    <w:rsid w:val="00757455"/>
    <w:rsid w:val="00757FAD"/>
    <w:rsid w:val="00761270"/>
    <w:rsid w:val="00762185"/>
    <w:rsid w:val="00762777"/>
    <w:rsid w:val="0076291B"/>
    <w:rsid w:val="00763C1A"/>
    <w:rsid w:val="007673B5"/>
    <w:rsid w:val="00772CA0"/>
    <w:rsid w:val="00773716"/>
    <w:rsid w:val="0077415A"/>
    <w:rsid w:val="007839CF"/>
    <w:rsid w:val="00783B06"/>
    <w:rsid w:val="00785E31"/>
    <w:rsid w:val="00786002"/>
    <w:rsid w:val="00786626"/>
    <w:rsid w:val="007917C5"/>
    <w:rsid w:val="00791E7F"/>
    <w:rsid w:val="00793737"/>
    <w:rsid w:val="00794AA6"/>
    <w:rsid w:val="007950FC"/>
    <w:rsid w:val="00795A62"/>
    <w:rsid w:val="007968E9"/>
    <w:rsid w:val="00797311"/>
    <w:rsid w:val="007A1720"/>
    <w:rsid w:val="007A6B33"/>
    <w:rsid w:val="007A7618"/>
    <w:rsid w:val="007B3414"/>
    <w:rsid w:val="007B57CB"/>
    <w:rsid w:val="007B6C93"/>
    <w:rsid w:val="007C1282"/>
    <w:rsid w:val="007C1E1B"/>
    <w:rsid w:val="007C386F"/>
    <w:rsid w:val="007C5899"/>
    <w:rsid w:val="007C6238"/>
    <w:rsid w:val="007C666A"/>
    <w:rsid w:val="007C7044"/>
    <w:rsid w:val="007C7983"/>
    <w:rsid w:val="007D060C"/>
    <w:rsid w:val="007D26BE"/>
    <w:rsid w:val="007D42AA"/>
    <w:rsid w:val="007E3A84"/>
    <w:rsid w:val="007F5D0B"/>
    <w:rsid w:val="007F5DC7"/>
    <w:rsid w:val="007F66E9"/>
    <w:rsid w:val="008003A6"/>
    <w:rsid w:val="00802E65"/>
    <w:rsid w:val="008074FB"/>
    <w:rsid w:val="00807BB0"/>
    <w:rsid w:val="00812A79"/>
    <w:rsid w:val="0081553E"/>
    <w:rsid w:val="008163A7"/>
    <w:rsid w:val="00817D85"/>
    <w:rsid w:val="00820C3C"/>
    <w:rsid w:val="008229B6"/>
    <w:rsid w:val="00822E07"/>
    <w:rsid w:val="00823FA7"/>
    <w:rsid w:val="00824ECC"/>
    <w:rsid w:val="00826912"/>
    <w:rsid w:val="0082744F"/>
    <w:rsid w:val="00827CBD"/>
    <w:rsid w:val="008302D8"/>
    <w:rsid w:val="00831624"/>
    <w:rsid w:val="00831D16"/>
    <w:rsid w:val="00840F81"/>
    <w:rsid w:val="00841893"/>
    <w:rsid w:val="008427F1"/>
    <w:rsid w:val="00847A5A"/>
    <w:rsid w:val="00867D7D"/>
    <w:rsid w:val="00867EFF"/>
    <w:rsid w:val="00871DB9"/>
    <w:rsid w:val="00872138"/>
    <w:rsid w:val="00874194"/>
    <w:rsid w:val="00886F03"/>
    <w:rsid w:val="0089138A"/>
    <w:rsid w:val="00891D37"/>
    <w:rsid w:val="0089250C"/>
    <w:rsid w:val="00892D0D"/>
    <w:rsid w:val="008934CE"/>
    <w:rsid w:val="008949B9"/>
    <w:rsid w:val="008973FB"/>
    <w:rsid w:val="008A02C1"/>
    <w:rsid w:val="008A3FE1"/>
    <w:rsid w:val="008A4CBE"/>
    <w:rsid w:val="008A6048"/>
    <w:rsid w:val="008A6370"/>
    <w:rsid w:val="008B0564"/>
    <w:rsid w:val="008B2F50"/>
    <w:rsid w:val="008B320A"/>
    <w:rsid w:val="008B5F91"/>
    <w:rsid w:val="008C5B5D"/>
    <w:rsid w:val="008D09A1"/>
    <w:rsid w:val="008D234A"/>
    <w:rsid w:val="008D3EF0"/>
    <w:rsid w:val="008D5EED"/>
    <w:rsid w:val="008D6FE4"/>
    <w:rsid w:val="008E2BBE"/>
    <w:rsid w:val="008E2C4A"/>
    <w:rsid w:val="008E57EC"/>
    <w:rsid w:val="008F4860"/>
    <w:rsid w:val="0090182E"/>
    <w:rsid w:val="009058E0"/>
    <w:rsid w:val="00911F34"/>
    <w:rsid w:val="0092283F"/>
    <w:rsid w:val="00925302"/>
    <w:rsid w:val="00926A2C"/>
    <w:rsid w:val="00927C96"/>
    <w:rsid w:val="00927E6D"/>
    <w:rsid w:val="00931038"/>
    <w:rsid w:val="00931622"/>
    <w:rsid w:val="00933439"/>
    <w:rsid w:val="009379F8"/>
    <w:rsid w:val="00943897"/>
    <w:rsid w:val="00944817"/>
    <w:rsid w:val="009509B9"/>
    <w:rsid w:val="00950C84"/>
    <w:rsid w:val="009526C0"/>
    <w:rsid w:val="009578DF"/>
    <w:rsid w:val="009618A1"/>
    <w:rsid w:val="00963442"/>
    <w:rsid w:val="009674A8"/>
    <w:rsid w:val="00982713"/>
    <w:rsid w:val="00982920"/>
    <w:rsid w:val="0098784C"/>
    <w:rsid w:val="009913D6"/>
    <w:rsid w:val="00991B25"/>
    <w:rsid w:val="00992812"/>
    <w:rsid w:val="009955B5"/>
    <w:rsid w:val="009A3B40"/>
    <w:rsid w:val="009A4224"/>
    <w:rsid w:val="009A62B6"/>
    <w:rsid w:val="009A63B5"/>
    <w:rsid w:val="009B03C0"/>
    <w:rsid w:val="009B06A3"/>
    <w:rsid w:val="009B32A5"/>
    <w:rsid w:val="009C0CA5"/>
    <w:rsid w:val="009C0E9F"/>
    <w:rsid w:val="009C4977"/>
    <w:rsid w:val="009C7BD5"/>
    <w:rsid w:val="009D2F7C"/>
    <w:rsid w:val="009D3035"/>
    <w:rsid w:val="009D7059"/>
    <w:rsid w:val="009E5E4C"/>
    <w:rsid w:val="009E7F4D"/>
    <w:rsid w:val="009F28BE"/>
    <w:rsid w:val="009F7995"/>
    <w:rsid w:val="00A007B1"/>
    <w:rsid w:val="00A02515"/>
    <w:rsid w:val="00A17565"/>
    <w:rsid w:val="00A178DB"/>
    <w:rsid w:val="00A302B4"/>
    <w:rsid w:val="00A3103E"/>
    <w:rsid w:val="00A31134"/>
    <w:rsid w:val="00A32F1A"/>
    <w:rsid w:val="00A33ACA"/>
    <w:rsid w:val="00A36219"/>
    <w:rsid w:val="00A367B8"/>
    <w:rsid w:val="00A40FC3"/>
    <w:rsid w:val="00A41ECF"/>
    <w:rsid w:val="00A41F2F"/>
    <w:rsid w:val="00A436BC"/>
    <w:rsid w:val="00A46B56"/>
    <w:rsid w:val="00A54CFB"/>
    <w:rsid w:val="00A566C4"/>
    <w:rsid w:val="00A56F37"/>
    <w:rsid w:val="00A60C74"/>
    <w:rsid w:val="00A6293C"/>
    <w:rsid w:val="00A62DC6"/>
    <w:rsid w:val="00A63559"/>
    <w:rsid w:val="00A64AD3"/>
    <w:rsid w:val="00A64E4D"/>
    <w:rsid w:val="00A65209"/>
    <w:rsid w:val="00A65F30"/>
    <w:rsid w:val="00A66D66"/>
    <w:rsid w:val="00A67604"/>
    <w:rsid w:val="00A71351"/>
    <w:rsid w:val="00A71ED8"/>
    <w:rsid w:val="00A85646"/>
    <w:rsid w:val="00A906FA"/>
    <w:rsid w:val="00A924AF"/>
    <w:rsid w:val="00A94D74"/>
    <w:rsid w:val="00A968DD"/>
    <w:rsid w:val="00AA1700"/>
    <w:rsid w:val="00AA6D29"/>
    <w:rsid w:val="00AA7313"/>
    <w:rsid w:val="00AB079E"/>
    <w:rsid w:val="00AB0EB1"/>
    <w:rsid w:val="00AB1CD2"/>
    <w:rsid w:val="00AB4EBF"/>
    <w:rsid w:val="00AB7092"/>
    <w:rsid w:val="00AC189C"/>
    <w:rsid w:val="00AC724E"/>
    <w:rsid w:val="00AD1349"/>
    <w:rsid w:val="00AD3B64"/>
    <w:rsid w:val="00AD434B"/>
    <w:rsid w:val="00AD4F09"/>
    <w:rsid w:val="00AD73D7"/>
    <w:rsid w:val="00AE07F7"/>
    <w:rsid w:val="00AE0951"/>
    <w:rsid w:val="00AE2312"/>
    <w:rsid w:val="00AE5AD3"/>
    <w:rsid w:val="00AF30C0"/>
    <w:rsid w:val="00AF47CD"/>
    <w:rsid w:val="00AF4D26"/>
    <w:rsid w:val="00B03B30"/>
    <w:rsid w:val="00B045EB"/>
    <w:rsid w:val="00B050F2"/>
    <w:rsid w:val="00B066B6"/>
    <w:rsid w:val="00B1324A"/>
    <w:rsid w:val="00B13ACD"/>
    <w:rsid w:val="00B15B1E"/>
    <w:rsid w:val="00B1681A"/>
    <w:rsid w:val="00B20A6B"/>
    <w:rsid w:val="00B22010"/>
    <w:rsid w:val="00B25CFB"/>
    <w:rsid w:val="00B32452"/>
    <w:rsid w:val="00B358D4"/>
    <w:rsid w:val="00B37203"/>
    <w:rsid w:val="00B44557"/>
    <w:rsid w:val="00B47F51"/>
    <w:rsid w:val="00B61297"/>
    <w:rsid w:val="00B61EB6"/>
    <w:rsid w:val="00B63194"/>
    <w:rsid w:val="00B637F8"/>
    <w:rsid w:val="00B70754"/>
    <w:rsid w:val="00B759D9"/>
    <w:rsid w:val="00B75E65"/>
    <w:rsid w:val="00B76280"/>
    <w:rsid w:val="00B76552"/>
    <w:rsid w:val="00B77ECB"/>
    <w:rsid w:val="00B80E4B"/>
    <w:rsid w:val="00B84E93"/>
    <w:rsid w:val="00B85DB1"/>
    <w:rsid w:val="00B86C77"/>
    <w:rsid w:val="00BA1BC0"/>
    <w:rsid w:val="00BA4BBE"/>
    <w:rsid w:val="00BB4DE2"/>
    <w:rsid w:val="00BC2B27"/>
    <w:rsid w:val="00BC4F26"/>
    <w:rsid w:val="00BC728A"/>
    <w:rsid w:val="00BD0F42"/>
    <w:rsid w:val="00BE1689"/>
    <w:rsid w:val="00BE6C7D"/>
    <w:rsid w:val="00BE79C8"/>
    <w:rsid w:val="00BF183B"/>
    <w:rsid w:val="00BF1871"/>
    <w:rsid w:val="00BF3C30"/>
    <w:rsid w:val="00BF4771"/>
    <w:rsid w:val="00BF77A2"/>
    <w:rsid w:val="00C00F4F"/>
    <w:rsid w:val="00C01975"/>
    <w:rsid w:val="00C019A7"/>
    <w:rsid w:val="00C05100"/>
    <w:rsid w:val="00C06C19"/>
    <w:rsid w:val="00C07354"/>
    <w:rsid w:val="00C079BD"/>
    <w:rsid w:val="00C1172A"/>
    <w:rsid w:val="00C12009"/>
    <w:rsid w:val="00C12DD7"/>
    <w:rsid w:val="00C22793"/>
    <w:rsid w:val="00C23ED4"/>
    <w:rsid w:val="00C305BD"/>
    <w:rsid w:val="00C33F04"/>
    <w:rsid w:val="00C4321F"/>
    <w:rsid w:val="00C43AD7"/>
    <w:rsid w:val="00C543CE"/>
    <w:rsid w:val="00C54E4C"/>
    <w:rsid w:val="00C710EE"/>
    <w:rsid w:val="00C738D0"/>
    <w:rsid w:val="00C777FB"/>
    <w:rsid w:val="00C8228F"/>
    <w:rsid w:val="00C839F3"/>
    <w:rsid w:val="00C84391"/>
    <w:rsid w:val="00C85804"/>
    <w:rsid w:val="00C862D6"/>
    <w:rsid w:val="00C866A2"/>
    <w:rsid w:val="00C916B9"/>
    <w:rsid w:val="00C935AB"/>
    <w:rsid w:val="00C96A0F"/>
    <w:rsid w:val="00C9755B"/>
    <w:rsid w:val="00C97E38"/>
    <w:rsid w:val="00CA48D8"/>
    <w:rsid w:val="00CB7970"/>
    <w:rsid w:val="00CC25BB"/>
    <w:rsid w:val="00CC32B8"/>
    <w:rsid w:val="00CD51D7"/>
    <w:rsid w:val="00CE2ABA"/>
    <w:rsid w:val="00D00C9D"/>
    <w:rsid w:val="00D01C5A"/>
    <w:rsid w:val="00D05E85"/>
    <w:rsid w:val="00D0644D"/>
    <w:rsid w:val="00D07AB6"/>
    <w:rsid w:val="00D14282"/>
    <w:rsid w:val="00D14C18"/>
    <w:rsid w:val="00D15EFD"/>
    <w:rsid w:val="00D179FA"/>
    <w:rsid w:val="00D24F49"/>
    <w:rsid w:val="00D373F6"/>
    <w:rsid w:val="00D37556"/>
    <w:rsid w:val="00D37884"/>
    <w:rsid w:val="00D37C80"/>
    <w:rsid w:val="00D40B42"/>
    <w:rsid w:val="00D45145"/>
    <w:rsid w:val="00D455D1"/>
    <w:rsid w:val="00D45BFC"/>
    <w:rsid w:val="00D53F09"/>
    <w:rsid w:val="00D60F73"/>
    <w:rsid w:val="00D62EB1"/>
    <w:rsid w:val="00D64551"/>
    <w:rsid w:val="00D660D3"/>
    <w:rsid w:val="00D844E2"/>
    <w:rsid w:val="00D93221"/>
    <w:rsid w:val="00D9413C"/>
    <w:rsid w:val="00D95156"/>
    <w:rsid w:val="00D97B14"/>
    <w:rsid w:val="00DA0876"/>
    <w:rsid w:val="00DA0EE5"/>
    <w:rsid w:val="00DA6D8F"/>
    <w:rsid w:val="00DB0E7A"/>
    <w:rsid w:val="00DB54D7"/>
    <w:rsid w:val="00DB68D0"/>
    <w:rsid w:val="00DB79AD"/>
    <w:rsid w:val="00DC09E8"/>
    <w:rsid w:val="00DC0F84"/>
    <w:rsid w:val="00DC564A"/>
    <w:rsid w:val="00DC5D9B"/>
    <w:rsid w:val="00DC5F4F"/>
    <w:rsid w:val="00DD3A59"/>
    <w:rsid w:val="00DD7460"/>
    <w:rsid w:val="00DE1E7B"/>
    <w:rsid w:val="00DE4653"/>
    <w:rsid w:val="00DE5F4E"/>
    <w:rsid w:val="00DE69A5"/>
    <w:rsid w:val="00DF1155"/>
    <w:rsid w:val="00DF3A62"/>
    <w:rsid w:val="00DF5794"/>
    <w:rsid w:val="00DF5E04"/>
    <w:rsid w:val="00E032EA"/>
    <w:rsid w:val="00E140B6"/>
    <w:rsid w:val="00E149E8"/>
    <w:rsid w:val="00E15C7E"/>
    <w:rsid w:val="00E16609"/>
    <w:rsid w:val="00E202B7"/>
    <w:rsid w:val="00E21CE2"/>
    <w:rsid w:val="00E23B16"/>
    <w:rsid w:val="00E27A8F"/>
    <w:rsid w:val="00E327F7"/>
    <w:rsid w:val="00E337B8"/>
    <w:rsid w:val="00E46438"/>
    <w:rsid w:val="00E4670F"/>
    <w:rsid w:val="00E46D99"/>
    <w:rsid w:val="00E55902"/>
    <w:rsid w:val="00E63498"/>
    <w:rsid w:val="00E63AE1"/>
    <w:rsid w:val="00E649E9"/>
    <w:rsid w:val="00E65C32"/>
    <w:rsid w:val="00E6760A"/>
    <w:rsid w:val="00E70877"/>
    <w:rsid w:val="00E70B12"/>
    <w:rsid w:val="00E753DC"/>
    <w:rsid w:val="00E75B8A"/>
    <w:rsid w:val="00E80E32"/>
    <w:rsid w:val="00E841B8"/>
    <w:rsid w:val="00E8562B"/>
    <w:rsid w:val="00E87917"/>
    <w:rsid w:val="00E91D54"/>
    <w:rsid w:val="00E92D1C"/>
    <w:rsid w:val="00E95DC4"/>
    <w:rsid w:val="00EA378E"/>
    <w:rsid w:val="00EB3585"/>
    <w:rsid w:val="00EB4757"/>
    <w:rsid w:val="00ED7985"/>
    <w:rsid w:val="00EE0EA9"/>
    <w:rsid w:val="00EF496A"/>
    <w:rsid w:val="00EF62E1"/>
    <w:rsid w:val="00EF693A"/>
    <w:rsid w:val="00EF6AB1"/>
    <w:rsid w:val="00F012D6"/>
    <w:rsid w:val="00F0467F"/>
    <w:rsid w:val="00F076A9"/>
    <w:rsid w:val="00F11775"/>
    <w:rsid w:val="00F1299C"/>
    <w:rsid w:val="00F1535C"/>
    <w:rsid w:val="00F238C6"/>
    <w:rsid w:val="00F32639"/>
    <w:rsid w:val="00F37170"/>
    <w:rsid w:val="00F37E99"/>
    <w:rsid w:val="00F424B3"/>
    <w:rsid w:val="00F43EA9"/>
    <w:rsid w:val="00F45A13"/>
    <w:rsid w:val="00F5406D"/>
    <w:rsid w:val="00F54276"/>
    <w:rsid w:val="00F56100"/>
    <w:rsid w:val="00F6095E"/>
    <w:rsid w:val="00F61271"/>
    <w:rsid w:val="00F717D3"/>
    <w:rsid w:val="00F74010"/>
    <w:rsid w:val="00F7637B"/>
    <w:rsid w:val="00F80E47"/>
    <w:rsid w:val="00F820BE"/>
    <w:rsid w:val="00F8289B"/>
    <w:rsid w:val="00FA03EF"/>
    <w:rsid w:val="00FA1E66"/>
    <w:rsid w:val="00FA2222"/>
    <w:rsid w:val="00FA65B5"/>
    <w:rsid w:val="00FA782B"/>
    <w:rsid w:val="00FB2263"/>
    <w:rsid w:val="00FC02D1"/>
    <w:rsid w:val="00FC0B4D"/>
    <w:rsid w:val="00FC0CC4"/>
    <w:rsid w:val="00FC6217"/>
    <w:rsid w:val="00FE4771"/>
    <w:rsid w:val="00FE5D80"/>
    <w:rsid w:val="00FE68BF"/>
    <w:rsid w:val="00FE718A"/>
    <w:rsid w:val="00FE7539"/>
    <w:rsid w:val="00FF0A71"/>
    <w:rsid w:val="00FF0C77"/>
    <w:rsid w:val="00FF1EFE"/>
    <w:rsid w:val="00FF34E3"/>
    <w:rsid w:val="07D7AACA"/>
    <w:rsid w:val="32245D34"/>
    <w:rsid w:val="56FB18CF"/>
    <w:rsid w:val="5AFC17A7"/>
    <w:rsid w:val="6029ED40"/>
    <w:rsid w:val="7838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9153"/>
    <o:shapelayout v:ext="edit">
      <o:idmap v:ext="edit" data="1"/>
    </o:shapelayout>
  </w:shapeDefaults>
  <w:decimalSymbol w:val="."/>
  <w:listSeparator w:val=","/>
  <w14:docId w14:val="33D8C7F2"/>
  <w15:docId w15:val="{57A489DA-40DB-4224-A523-E359E909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626"/>
    <w:rPr>
      <w:sz w:val="22"/>
    </w:rPr>
  </w:style>
  <w:style w:type="paragraph" w:styleId="Heading1">
    <w:name w:val="heading 1"/>
    <w:basedOn w:val="Normal"/>
    <w:next w:val="Normal"/>
    <w:qFormat/>
    <w:rsid w:val="00786626"/>
    <w:pPr>
      <w:keepNext/>
      <w:spacing w:before="240" w:after="60"/>
      <w:outlineLvl w:val="0"/>
    </w:pPr>
    <w:rPr>
      <w:rFonts w:ascii="Arial" w:hAnsi="Arial" w:cs="Arial"/>
      <w:b/>
      <w:bCs/>
      <w:kern w:val="32"/>
      <w:sz w:val="32"/>
      <w:szCs w:val="32"/>
    </w:rPr>
  </w:style>
  <w:style w:type="paragraph" w:styleId="Heading2">
    <w:name w:val="heading 2"/>
    <w:next w:val="Normal"/>
    <w:link w:val="Heading2Char"/>
    <w:qFormat/>
    <w:rsid w:val="007A6B33"/>
    <w:pPr>
      <w:keepNext/>
      <w:numPr>
        <w:ilvl w:val="1"/>
        <w:numId w:val="3"/>
      </w:numPr>
      <w:tabs>
        <w:tab w:val="left" w:pos="720"/>
      </w:tabs>
      <w:spacing w:before="240"/>
      <w:outlineLvl w:val="1"/>
    </w:pPr>
    <w:rPr>
      <w:rFonts w:ascii="Arial" w:hAnsi="Arial" w:cs="Arial"/>
      <w:b/>
      <w:bCs/>
      <w:iCs/>
      <w:caps/>
      <w:sz w:val="22"/>
      <w:szCs w:val="24"/>
    </w:rPr>
  </w:style>
  <w:style w:type="paragraph" w:styleId="Heading3">
    <w:name w:val="heading 3"/>
    <w:next w:val="Normal"/>
    <w:qFormat/>
    <w:rsid w:val="007A6B33"/>
    <w:pPr>
      <w:keepNext/>
      <w:numPr>
        <w:ilvl w:val="2"/>
        <w:numId w:val="3"/>
      </w:numPr>
      <w:tabs>
        <w:tab w:val="left" w:pos="720"/>
      </w:tabs>
      <w:spacing w:before="12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786626"/>
    <w:pPr>
      <w:tabs>
        <w:tab w:val="center" w:pos="4608"/>
        <w:tab w:val="right" w:pos="9360"/>
      </w:tabs>
      <w:suppressAutoHyphens/>
      <w:jc w:val="both"/>
    </w:pPr>
  </w:style>
  <w:style w:type="paragraph" w:customStyle="1" w:styleId="FTR">
    <w:name w:val="FTR"/>
    <w:basedOn w:val="Normal"/>
    <w:rsid w:val="00786626"/>
    <w:pPr>
      <w:tabs>
        <w:tab w:val="right" w:pos="9360"/>
      </w:tabs>
      <w:suppressAutoHyphens/>
      <w:jc w:val="both"/>
    </w:pPr>
  </w:style>
  <w:style w:type="paragraph" w:customStyle="1" w:styleId="SCT">
    <w:name w:val="SCT"/>
    <w:basedOn w:val="Normal"/>
    <w:next w:val="PRT"/>
    <w:rsid w:val="00786626"/>
    <w:pPr>
      <w:suppressAutoHyphens/>
      <w:spacing w:before="240"/>
      <w:jc w:val="both"/>
    </w:pPr>
  </w:style>
  <w:style w:type="paragraph" w:customStyle="1" w:styleId="PRT">
    <w:name w:val="PRT"/>
    <w:basedOn w:val="Normal"/>
    <w:next w:val="ART"/>
    <w:rsid w:val="00786626"/>
    <w:pPr>
      <w:keepNext/>
      <w:numPr>
        <w:numId w:val="25"/>
      </w:numPr>
      <w:suppressAutoHyphens/>
      <w:spacing w:before="480"/>
      <w:jc w:val="both"/>
      <w:outlineLvl w:val="0"/>
    </w:pPr>
  </w:style>
  <w:style w:type="paragraph" w:customStyle="1" w:styleId="SUT">
    <w:name w:val="SUT"/>
    <w:basedOn w:val="Normal"/>
    <w:next w:val="PR1"/>
    <w:rsid w:val="00786626"/>
    <w:pPr>
      <w:numPr>
        <w:ilvl w:val="1"/>
        <w:numId w:val="25"/>
      </w:numPr>
      <w:suppressAutoHyphens/>
      <w:spacing w:before="240"/>
      <w:jc w:val="both"/>
      <w:outlineLvl w:val="0"/>
    </w:pPr>
  </w:style>
  <w:style w:type="paragraph" w:customStyle="1" w:styleId="DST">
    <w:name w:val="DST"/>
    <w:basedOn w:val="Normal"/>
    <w:next w:val="PR1"/>
    <w:rsid w:val="00786626"/>
    <w:pPr>
      <w:numPr>
        <w:ilvl w:val="2"/>
        <w:numId w:val="25"/>
      </w:numPr>
      <w:suppressAutoHyphens/>
      <w:spacing w:before="240"/>
      <w:jc w:val="both"/>
      <w:outlineLvl w:val="0"/>
    </w:pPr>
  </w:style>
  <w:style w:type="paragraph" w:customStyle="1" w:styleId="ART">
    <w:name w:val="ART"/>
    <w:basedOn w:val="Normal"/>
    <w:next w:val="PR1"/>
    <w:rsid w:val="00786626"/>
    <w:pPr>
      <w:keepNext/>
      <w:numPr>
        <w:ilvl w:val="3"/>
        <w:numId w:val="25"/>
      </w:numPr>
      <w:suppressAutoHyphens/>
      <w:spacing w:before="480"/>
      <w:jc w:val="both"/>
      <w:outlineLvl w:val="1"/>
    </w:pPr>
  </w:style>
  <w:style w:type="paragraph" w:customStyle="1" w:styleId="PR1">
    <w:name w:val="PR1"/>
    <w:basedOn w:val="Normal"/>
    <w:rsid w:val="00786626"/>
    <w:pPr>
      <w:numPr>
        <w:ilvl w:val="4"/>
        <w:numId w:val="25"/>
      </w:numPr>
      <w:suppressAutoHyphens/>
      <w:spacing w:before="240"/>
      <w:jc w:val="both"/>
      <w:outlineLvl w:val="2"/>
    </w:pPr>
  </w:style>
  <w:style w:type="paragraph" w:customStyle="1" w:styleId="PR2">
    <w:name w:val="PR2"/>
    <w:basedOn w:val="Normal"/>
    <w:rsid w:val="00786626"/>
    <w:pPr>
      <w:numPr>
        <w:ilvl w:val="5"/>
        <w:numId w:val="25"/>
      </w:numPr>
      <w:suppressAutoHyphens/>
      <w:jc w:val="both"/>
      <w:outlineLvl w:val="3"/>
    </w:pPr>
  </w:style>
  <w:style w:type="paragraph" w:customStyle="1" w:styleId="PR3">
    <w:name w:val="PR3"/>
    <w:basedOn w:val="Normal"/>
    <w:rsid w:val="00786626"/>
    <w:pPr>
      <w:numPr>
        <w:ilvl w:val="6"/>
        <w:numId w:val="25"/>
      </w:numPr>
      <w:suppressAutoHyphens/>
      <w:jc w:val="both"/>
      <w:outlineLvl w:val="4"/>
    </w:pPr>
  </w:style>
  <w:style w:type="paragraph" w:customStyle="1" w:styleId="PR4">
    <w:name w:val="PR4"/>
    <w:basedOn w:val="Normal"/>
    <w:rsid w:val="00786626"/>
    <w:pPr>
      <w:numPr>
        <w:ilvl w:val="7"/>
        <w:numId w:val="25"/>
      </w:numPr>
      <w:suppressAutoHyphens/>
      <w:jc w:val="both"/>
      <w:outlineLvl w:val="5"/>
    </w:pPr>
  </w:style>
  <w:style w:type="paragraph" w:customStyle="1" w:styleId="PR5">
    <w:name w:val="PR5"/>
    <w:basedOn w:val="Normal"/>
    <w:rsid w:val="00786626"/>
    <w:pPr>
      <w:numPr>
        <w:ilvl w:val="8"/>
        <w:numId w:val="25"/>
      </w:numPr>
      <w:suppressAutoHyphens/>
      <w:jc w:val="both"/>
      <w:outlineLvl w:val="6"/>
    </w:pPr>
  </w:style>
  <w:style w:type="paragraph" w:customStyle="1" w:styleId="TB1">
    <w:name w:val="TB1"/>
    <w:basedOn w:val="Normal"/>
    <w:next w:val="PR1"/>
    <w:rsid w:val="00786626"/>
    <w:pPr>
      <w:suppressAutoHyphens/>
      <w:spacing w:before="240"/>
      <w:ind w:left="288"/>
      <w:jc w:val="both"/>
    </w:pPr>
  </w:style>
  <w:style w:type="paragraph" w:customStyle="1" w:styleId="TB2">
    <w:name w:val="TB2"/>
    <w:basedOn w:val="Normal"/>
    <w:next w:val="PR2"/>
    <w:rsid w:val="00786626"/>
    <w:pPr>
      <w:suppressAutoHyphens/>
      <w:spacing w:before="240"/>
      <w:ind w:left="864"/>
      <w:jc w:val="both"/>
    </w:pPr>
  </w:style>
  <w:style w:type="paragraph" w:customStyle="1" w:styleId="TB3">
    <w:name w:val="TB3"/>
    <w:basedOn w:val="Normal"/>
    <w:next w:val="PR3"/>
    <w:rsid w:val="00786626"/>
    <w:pPr>
      <w:suppressAutoHyphens/>
      <w:spacing w:before="240"/>
      <w:ind w:left="1440"/>
      <w:jc w:val="both"/>
    </w:pPr>
  </w:style>
  <w:style w:type="paragraph" w:customStyle="1" w:styleId="TB4">
    <w:name w:val="TB4"/>
    <w:basedOn w:val="Normal"/>
    <w:next w:val="PR4"/>
    <w:rsid w:val="00786626"/>
    <w:pPr>
      <w:suppressAutoHyphens/>
      <w:spacing w:before="240"/>
      <w:ind w:left="2016"/>
      <w:jc w:val="both"/>
    </w:pPr>
  </w:style>
  <w:style w:type="paragraph" w:customStyle="1" w:styleId="TB5">
    <w:name w:val="TB5"/>
    <w:basedOn w:val="Normal"/>
    <w:next w:val="PR5"/>
    <w:rsid w:val="00786626"/>
    <w:pPr>
      <w:suppressAutoHyphens/>
      <w:spacing w:before="240"/>
      <w:ind w:left="2592"/>
      <w:jc w:val="both"/>
    </w:pPr>
  </w:style>
  <w:style w:type="paragraph" w:customStyle="1" w:styleId="TF1">
    <w:name w:val="TF1"/>
    <w:basedOn w:val="Normal"/>
    <w:next w:val="TB1"/>
    <w:rsid w:val="00786626"/>
    <w:pPr>
      <w:suppressAutoHyphens/>
      <w:spacing w:before="240"/>
      <w:ind w:left="288"/>
      <w:jc w:val="both"/>
    </w:pPr>
  </w:style>
  <w:style w:type="paragraph" w:customStyle="1" w:styleId="TF2">
    <w:name w:val="TF2"/>
    <w:basedOn w:val="Normal"/>
    <w:next w:val="TB2"/>
    <w:rsid w:val="00786626"/>
    <w:pPr>
      <w:suppressAutoHyphens/>
      <w:spacing w:before="240"/>
      <w:ind w:left="864"/>
      <w:jc w:val="both"/>
    </w:pPr>
  </w:style>
  <w:style w:type="paragraph" w:customStyle="1" w:styleId="TF3">
    <w:name w:val="TF3"/>
    <w:basedOn w:val="Normal"/>
    <w:next w:val="TB3"/>
    <w:rsid w:val="00786626"/>
    <w:pPr>
      <w:suppressAutoHyphens/>
      <w:spacing w:before="240"/>
      <w:ind w:left="1440"/>
      <w:jc w:val="both"/>
    </w:pPr>
  </w:style>
  <w:style w:type="paragraph" w:customStyle="1" w:styleId="TF4">
    <w:name w:val="TF4"/>
    <w:basedOn w:val="Normal"/>
    <w:next w:val="TB4"/>
    <w:rsid w:val="00786626"/>
    <w:pPr>
      <w:suppressAutoHyphens/>
      <w:spacing w:before="240"/>
      <w:ind w:left="2016"/>
      <w:jc w:val="both"/>
    </w:pPr>
  </w:style>
  <w:style w:type="paragraph" w:customStyle="1" w:styleId="TF5">
    <w:name w:val="TF5"/>
    <w:basedOn w:val="Normal"/>
    <w:next w:val="TB5"/>
    <w:rsid w:val="00786626"/>
    <w:pPr>
      <w:suppressAutoHyphens/>
      <w:spacing w:before="240"/>
      <w:ind w:left="2592"/>
      <w:jc w:val="both"/>
    </w:pPr>
  </w:style>
  <w:style w:type="paragraph" w:customStyle="1" w:styleId="TCH">
    <w:name w:val="TCH"/>
    <w:basedOn w:val="Normal"/>
    <w:rsid w:val="00786626"/>
    <w:pPr>
      <w:suppressAutoHyphens/>
    </w:pPr>
  </w:style>
  <w:style w:type="paragraph" w:customStyle="1" w:styleId="TCE">
    <w:name w:val="TCE"/>
    <w:basedOn w:val="Normal"/>
    <w:rsid w:val="00786626"/>
    <w:pPr>
      <w:suppressAutoHyphens/>
      <w:ind w:left="144" w:hanging="144"/>
    </w:pPr>
  </w:style>
  <w:style w:type="paragraph" w:customStyle="1" w:styleId="EOS">
    <w:name w:val="EOS"/>
    <w:basedOn w:val="Normal"/>
    <w:rsid w:val="00786626"/>
    <w:pPr>
      <w:suppressAutoHyphens/>
      <w:spacing w:before="480"/>
      <w:jc w:val="both"/>
    </w:pPr>
  </w:style>
  <w:style w:type="paragraph" w:customStyle="1" w:styleId="ANT">
    <w:name w:val="ANT"/>
    <w:basedOn w:val="Normal"/>
    <w:rsid w:val="00786626"/>
    <w:pPr>
      <w:suppressAutoHyphens/>
      <w:spacing w:before="240"/>
      <w:jc w:val="both"/>
    </w:pPr>
    <w:rPr>
      <w:vanish/>
      <w:color w:val="800080"/>
      <w:u w:val="single"/>
    </w:rPr>
  </w:style>
  <w:style w:type="paragraph" w:customStyle="1" w:styleId="CMT">
    <w:name w:val="CMT"/>
    <w:basedOn w:val="Normal"/>
    <w:rsid w:val="00786626"/>
    <w:pPr>
      <w:suppressAutoHyphens/>
      <w:spacing w:before="240"/>
      <w:jc w:val="both"/>
    </w:pPr>
    <w:rPr>
      <w:vanish/>
      <w:color w:val="0000FF"/>
    </w:rPr>
  </w:style>
  <w:style w:type="character" w:customStyle="1" w:styleId="CPR">
    <w:name w:val="CPR"/>
    <w:basedOn w:val="DefaultParagraphFont"/>
    <w:rsid w:val="00786626"/>
  </w:style>
  <w:style w:type="character" w:customStyle="1" w:styleId="SPN">
    <w:name w:val="SPN"/>
    <w:basedOn w:val="DefaultParagraphFont"/>
    <w:rsid w:val="00786626"/>
  </w:style>
  <w:style w:type="character" w:customStyle="1" w:styleId="SPD">
    <w:name w:val="SPD"/>
    <w:basedOn w:val="DefaultParagraphFont"/>
    <w:rsid w:val="00786626"/>
  </w:style>
  <w:style w:type="character" w:customStyle="1" w:styleId="NUM">
    <w:name w:val="NUM"/>
    <w:basedOn w:val="DefaultParagraphFont"/>
    <w:rsid w:val="00786626"/>
  </w:style>
  <w:style w:type="character" w:customStyle="1" w:styleId="NAM">
    <w:name w:val="NAM"/>
    <w:basedOn w:val="DefaultParagraphFont"/>
    <w:rsid w:val="00786626"/>
  </w:style>
  <w:style w:type="character" w:customStyle="1" w:styleId="SI">
    <w:name w:val="SI"/>
    <w:rsid w:val="00786626"/>
    <w:rPr>
      <w:color w:val="008080"/>
    </w:rPr>
  </w:style>
  <w:style w:type="character" w:customStyle="1" w:styleId="IP">
    <w:name w:val="IP"/>
    <w:rsid w:val="00786626"/>
    <w:rPr>
      <w:color w:val="FF0000"/>
    </w:rPr>
  </w:style>
  <w:style w:type="paragraph" w:styleId="Header">
    <w:name w:val="header"/>
    <w:basedOn w:val="Normal"/>
    <w:rsid w:val="00786626"/>
    <w:pPr>
      <w:tabs>
        <w:tab w:val="center" w:pos="4320"/>
        <w:tab w:val="right" w:pos="8640"/>
      </w:tabs>
    </w:pPr>
  </w:style>
  <w:style w:type="paragraph" w:styleId="Footer">
    <w:name w:val="footer"/>
    <w:basedOn w:val="Normal"/>
    <w:rsid w:val="00786626"/>
    <w:pPr>
      <w:tabs>
        <w:tab w:val="center" w:pos="4320"/>
        <w:tab w:val="right" w:pos="8640"/>
      </w:tabs>
    </w:pPr>
  </w:style>
  <w:style w:type="paragraph" w:styleId="ListParagraph">
    <w:name w:val="List Paragraph"/>
    <w:basedOn w:val="Normal"/>
    <w:uiPriority w:val="34"/>
    <w:qFormat/>
    <w:rsid w:val="00786626"/>
    <w:pPr>
      <w:ind w:left="720"/>
      <w:contextualSpacing/>
    </w:pPr>
    <w:rPr>
      <w:rFonts w:ascii="Calibri" w:eastAsia="Calibri" w:hAnsi="Calibri"/>
      <w:szCs w:val="22"/>
    </w:rPr>
  </w:style>
  <w:style w:type="paragraph" w:customStyle="1" w:styleId="StyleListAlphaLeft72ptFirstline0pt">
    <w:name w:val="Style ListAlpha + Left:  72 pt First line:  0 pt"/>
    <w:basedOn w:val="ListAlpha"/>
    <w:rsid w:val="008A6048"/>
    <w:pPr>
      <w:spacing w:before="60"/>
      <w:ind w:left="1440" w:firstLine="0"/>
    </w:pPr>
    <w:rPr>
      <w:rFonts w:cs="Times New Roman"/>
    </w:rPr>
  </w:style>
  <w:style w:type="paragraph" w:customStyle="1" w:styleId="StyleHeading2Before24ptAfter12pt">
    <w:name w:val="Style Heading 2 + Before:  24 pt After:  12 pt"/>
    <w:basedOn w:val="Heading2"/>
    <w:rsid w:val="00AE07F7"/>
    <w:pPr>
      <w:spacing w:before="480" w:after="240"/>
    </w:pPr>
    <w:rPr>
      <w:rFonts w:cs="Times New Roman"/>
      <w:iCs w:val="0"/>
      <w:szCs w:val="20"/>
    </w:rPr>
  </w:style>
  <w:style w:type="paragraph" w:customStyle="1" w:styleId="Heading11">
    <w:name w:val="Heading 11"/>
    <w:rsid w:val="00786626"/>
    <w:rPr>
      <w:rFonts w:ascii="Arial" w:hAnsi="Arial" w:cs="Arial"/>
      <w:sz w:val="22"/>
    </w:rPr>
  </w:style>
  <w:style w:type="paragraph" w:customStyle="1" w:styleId="StyleHeading1">
    <w:name w:val="Style Heading 1 +"/>
    <w:basedOn w:val="Heading1"/>
    <w:next w:val="BodyText"/>
    <w:rsid w:val="00786626"/>
    <w:pPr>
      <w:numPr>
        <w:numId w:val="2"/>
      </w:numPr>
    </w:pPr>
    <w:rPr>
      <w:kern w:val="0"/>
      <w:sz w:val="22"/>
    </w:rPr>
  </w:style>
  <w:style w:type="paragraph" w:customStyle="1" w:styleId="PART">
    <w:name w:val="PART"/>
    <w:basedOn w:val="StyleHeading1"/>
    <w:rsid w:val="007A6B33"/>
    <w:pPr>
      <w:numPr>
        <w:numId w:val="3"/>
      </w:numPr>
      <w:tabs>
        <w:tab w:val="left" w:pos="1080"/>
      </w:tabs>
    </w:pPr>
    <w:rPr>
      <w:sz w:val="24"/>
    </w:rPr>
  </w:style>
  <w:style w:type="paragraph" w:styleId="BodyText">
    <w:name w:val="Body Text"/>
    <w:rsid w:val="00786626"/>
    <w:pPr>
      <w:spacing w:after="120"/>
      <w:ind w:left="720"/>
      <w:jc w:val="both"/>
    </w:pPr>
    <w:rPr>
      <w:rFonts w:ascii="Arial" w:hAnsi="Arial"/>
    </w:rPr>
  </w:style>
  <w:style w:type="paragraph" w:customStyle="1" w:styleId="SECTION">
    <w:name w:val="SECTION"/>
    <w:rsid w:val="00786626"/>
    <w:rPr>
      <w:rFonts w:ascii="Arial" w:hAnsi="Arial" w:cs="Arial"/>
      <w:b/>
      <w:bCs/>
      <w:sz w:val="22"/>
      <w:szCs w:val="22"/>
    </w:rPr>
  </w:style>
  <w:style w:type="character" w:customStyle="1" w:styleId="Heading2Char">
    <w:name w:val="Heading 2 Char"/>
    <w:link w:val="Heading2"/>
    <w:rsid w:val="007A6B33"/>
    <w:rPr>
      <w:rFonts w:ascii="Arial" w:hAnsi="Arial" w:cs="Arial"/>
      <w:b/>
      <w:bCs/>
      <w:iCs/>
      <w:caps/>
      <w:sz w:val="22"/>
      <w:szCs w:val="24"/>
      <w:lang w:val="en-US" w:eastAsia="en-US" w:bidi="ar-SA"/>
    </w:rPr>
  </w:style>
  <w:style w:type="paragraph" w:customStyle="1" w:styleId="Listnum">
    <w:name w:val="Listnum"/>
    <w:rsid w:val="00757FAD"/>
    <w:pPr>
      <w:numPr>
        <w:numId w:val="11"/>
      </w:numPr>
      <w:tabs>
        <w:tab w:val="left" w:pos="1080"/>
      </w:tabs>
      <w:spacing w:after="60"/>
      <w:jc w:val="both"/>
    </w:pPr>
    <w:rPr>
      <w:rFonts w:ascii="Arial" w:hAnsi="Arial" w:cs="Arial"/>
    </w:rPr>
  </w:style>
  <w:style w:type="paragraph" w:customStyle="1" w:styleId="ListAlpha">
    <w:name w:val="ListAlpha"/>
    <w:rsid w:val="00786626"/>
    <w:pPr>
      <w:numPr>
        <w:numId w:val="5"/>
      </w:numPr>
      <w:spacing w:before="120" w:after="120"/>
    </w:pPr>
    <w:rPr>
      <w:rFonts w:ascii="Arial" w:hAnsi="Arial" w:cs="Arial"/>
    </w:rPr>
  </w:style>
  <w:style w:type="paragraph" w:customStyle="1" w:styleId="Bodytextindent1">
    <w:name w:val="Body text indent 1"/>
    <w:rsid w:val="005F37CA"/>
    <w:pPr>
      <w:spacing w:after="120"/>
      <w:ind w:left="1440"/>
      <w:jc w:val="both"/>
    </w:pPr>
    <w:rPr>
      <w:rFonts w:ascii="Arial" w:hAnsi="Arial"/>
    </w:rPr>
  </w:style>
  <w:style w:type="paragraph" w:customStyle="1" w:styleId="BodyTextIndent21">
    <w:name w:val="Body Text Indent 21"/>
    <w:basedOn w:val="Bodytextindent1"/>
    <w:rsid w:val="00786626"/>
    <w:pPr>
      <w:ind w:left="1800"/>
    </w:pPr>
  </w:style>
  <w:style w:type="paragraph" w:customStyle="1" w:styleId="Tabletext">
    <w:name w:val="Table text"/>
    <w:rsid w:val="00786626"/>
    <w:pPr>
      <w:spacing w:before="40" w:after="20"/>
      <w:jc w:val="center"/>
    </w:pPr>
    <w:rPr>
      <w:rFonts w:ascii="Arial" w:hAnsi="Arial" w:cs="Arial"/>
      <w:szCs w:val="22"/>
    </w:rPr>
  </w:style>
  <w:style w:type="paragraph" w:customStyle="1" w:styleId="ColHd">
    <w:name w:val="Col Hd"/>
    <w:rsid w:val="00671E65"/>
    <w:pPr>
      <w:spacing w:before="60" w:after="40"/>
      <w:jc w:val="center"/>
    </w:pPr>
    <w:rPr>
      <w:rFonts w:ascii="Arial" w:hAnsi="Arial" w:cs="Arial"/>
      <w:b/>
      <w:sz w:val="22"/>
      <w:szCs w:val="22"/>
    </w:rPr>
  </w:style>
  <w:style w:type="paragraph" w:customStyle="1" w:styleId="Style1">
    <w:name w:val="Style1"/>
    <w:basedOn w:val="PART"/>
    <w:qFormat/>
    <w:rsid w:val="00642F51"/>
    <w:pPr>
      <w:numPr>
        <w:numId w:val="16"/>
      </w:numPr>
    </w:pPr>
    <w:rPr>
      <w:b w:val="0"/>
    </w:rPr>
  </w:style>
  <w:style w:type="paragraph" w:styleId="BalloonText">
    <w:name w:val="Balloon Text"/>
    <w:basedOn w:val="Normal"/>
    <w:link w:val="BalloonTextChar"/>
    <w:rsid w:val="00AE5AD3"/>
    <w:rPr>
      <w:rFonts w:ascii="Tahoma" w:hAnsi="Tahoma" w:cs="Tahoma"/>
      <w:sz w:val="16"/>
      <w:szCs w:val="16"/>
    </w:rPr>
  </w:style>
  <w:style w:type="character" w:customStyle="1" w:styleId="BalloonTextChar">
    <w:name w:val="Balloon Text Char"/>
    <w:link w:val="BalloonText"/>
    <w:rsid w:val="00AE5AD3"/>
    <w:rPr>
      <w:rFonts w:ascii="Tahoma" w:hAnsi="Tahoma" w:cs="Tahoma"/>
      <w:sz w:val="16"/>
      <w:szCs w:val="16"/>
    </w:rPr>
  </w:style>
  <w:style w:type="character" w:styleId="PlaceholderText">
    <w:name w:val="Placeholder Text"/>
    <w:basedOn w:val="DefaultParagraphFont"/>
    <w:uiPriority w:val="99"/>
    <w:semiHidden/>
    <w:rsid w:val="00607A30"/>
    <w:rPr>
      <w:color w:val="808080"/>
    </w:rPr>
  </w:style>
  <w:style w:type="table" w:styleId="TableGrid">
    <w:name w:val="Table Grid"/>
    <w:basedOn w:val="TableNormal"/>
    <w:rsid w:val="00E6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623C4"/>
    <w:rPr>
      <w:sz w:val="16"/>
      <w:szCs w:val="16"/>
    </w:rPr>
  </w:style>
  <w:style w:type="paragraph" w:styleId="CommentText">
    <w:name w:val="annotation text"/>
    <w:basedOn w:val="Normal"/>
    <w:link w:val="CommentTextChar"/>
    <w:semiHidden/>
    <w:unhideWhenUsed/>
    <w:rsid w:val="003623C4"/>
    <w:rPr>
      <w:sz w:val="20"/>
    </w:rPr>
  </w:style>
  <w:style w:type="character" w:customStyle="1" w:styleId="CommentTextChar">
    <w:name w:val="Comment Text Char"/>
    <w:basedOn w:val="DefaultParagraphFont"/>
    <w:link w:val="CommentText"/>
    <w:semiHidden/>
    <w:rsid w:val="003623C4"/>
  </w:style>
  <w:style w:type="paragraph" w:styleId="CommentSubject">
    <w:name w:val="annotation subject"/>
    <w:basedOn w:val="CommentText"/>
    <w:next w:val="CommentText"/>
    <w:link w:val="CommentSubjectChar"/>
    <w:semiHidden/>
    <w:unhideWhenUsed/>
    <w:rsid w:val="003623C4"/>
    <w:rPr>
      <w:b/>
      <w:bCs/>
    </w:rPr>
  </w:style>
  <w:style w:type="character" w:customStyle="1" w:styleId="CommentSubjectChar">
    <w:name w:val="Comment Subject Char"/>
    <w:basedOn w:val="CommentTextChar"/>
    <w:link w:val="CommentSubject"/>
    <w:semiHidden/>
    <w:rsid w:val="003623C4"/>
    <w:rPr>
      <w:b/>
      <w:bCs/>
    </w:rPr>
  </w:style>
  <w:style w:type="paragraph" w:styleId="Revision">
    <w:name w:val="Revision"/>
    <w:hidden/>
    <w:uiPriority w:val="99"/>
    <w:semiHidden/>
    <w:rsid w:val="0035263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25229">
      <w:bodyDiv w:val="1"/>
      <w:marLeft w:val="0"/>
      <w:marRight w:val="0"/>
      <w:marTop w:val="0"/>
      <w:marBottom w:val="0"/>
      <w:divBdr>
        <w:top w:val="none" w:sz="0" w:space="0" w:color="auto"/>
        <w:left w:val="none" w:sz="0" w:space="0" w:color="auto"/>
        <w:bottom w:val="none" w:sz="0" w:space="0" w:color="auto"/>
        <w:right w:val="none" w:sz="0" w:space="0" w:color="auto"/>
      </w:divBdr>
    </w:div>
    <w:div w:id="19389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reenspan\Application%20Data\Microsoft\Templates\MASTER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9adc1a-4603-4853-b036-ea02b81de20b">
      <Terms xmlns="http://schemas.microsoft.com/office/infopath/2007/PartnerControls"/>
    </lcf76f155ced4ddcb4097134ff3c332f>
    <TaxCatchAll xmlns="a2bfd17e-a754-4269-a6f6-e8f3241557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4CF5401427D047943AD62516F9D0FC" ma:contentTypeVersion="18" ma:contentTypeDescription="Create a new document." ma:contentTypeScope="" ma:versionID="246eb6960f4b872fe58d8f33149a09bd">
  <xsd:schema xmlns:xsd="http://www.w3.org/2001/XMLSchema" xmlns:xs="http://www.w3.org/2001/XMLSchema" xmlns:p="http://schemas.microsoft.com/office/2006/metadata/properties" xmlns:ns2="9a9adc1a-4603-4853-b036-ea02b81de20b" xmlns:ns3="a2bfd17e-a754-4269-a6f6-e8f324155786" targetNamespace="http://schemas.microsoft.com/office/2006/metadata/properties" ma:root="true" ma:fieldsID="2e97404ca6455c8c73fdecce5d88ca42" ns2:_="" ns3:_="">
    <xsd:import namespace="9a9adc1a-4603-4853-b036-ea02b81de20b"/>
    <xsd:import namespace="a2bfd17e-a754-4269-a6f6-e8f3241557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adc1a-4603-4853-b036-ea02b81de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313a4d-8f6d-4210-b3dd-4e60c2a98d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bfd17e-a754-4269-a6f6-e8f32415578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ab42f12-b753-445b-9478-a1bd18046ce6}" ma:internalName="TaxCatchAll" ma:showField="CatchAllData" ma:web="a2bfd17e-a754-4269-a6f6-e8f3241557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8B428-0EA8-4DA0-9082-8D1415FE26C7}">
  <ds:schemaRefs>
    <ds:schemaRef ds:uri="http://schemas.microsoft.com/sharepoint/v3/contenttype/forms"/>
  </ds:schemaRefs>
</ds:datastoreItem>
</file>

<file path=customXml/itemProps2.xml><?xml version="1.0" encoding="utf-8"?>
<ds:datastoreItem xmlns:ds="http://schemas.openxmlformats.org/officeDocument/2006/customXml" ds:itemID="{BA332095-860D-4CDE-B3EF-F5451043DED3}">
  <ds:schemaRefs>
    <ds:schemaRef ds:uri="http://schemas.microsoft.com/office/2006/metadata/properties"/>
    <ds:schemaRef ds:uri="http://schemas.microsoft.com/office/infopath/2007/PartnerControls"/>
    <ds:schemaRef ds:uri="9a9adc1a-4603-4853-b036-ea02b81de20b"/>
    <ds:schemaRef ds:uri="a2bfd17e-a754-4269-a6f6-e8f324155786"/>
  </ds:schemaRefs>
</ds:datastoreItem>
</file>

<file path=customXml/itemProps3.xml><?xml version="1.0" encoding="utf-8"?>
<ds:datastoreItem xmlns:ds="http://schemas.openxmlformats.org/officeDocument/2006/customXml" ds:itemID="{FDD5D4C2-1445-46C2-B776-BCE704C8DF1D}">
  <ds:schemaRefs>
    <ds:schemaRef ds:uri="http://schemas.openxmlformats.org/officeDocument/2006/bibliography"/>
  </ds:schemaRefs>
</ds:datastoreItem>
</file>

<file path=customXml/itemProps4.xml><?xml version="1.0" encoding="utf-8"?>
<ds:datastoreItem xmlns:ds="http://schemas.openxmlformats.org/officeDocument/2006/customXml" ds:itemID="{BF9B60F2-0B5B-4888-8B4D-4AF1A54E6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adc1a-4603-4853-b036-ea02b81de20b"/>
    <ds:schemaRef ds:uri="a2bfd17e-a754-4269-a6f6-e8f324155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MASTERSPEC</Template>
  <TotalTime>2</TotalTime>
  <Pages>14</Pages>
  <Words>4990</Words>
  <Characters>27181</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SECTION 235239 - NON-CONDENSING BOILERS</vt:lpstr>
    </vt:vector>
  </TitlesOfParts>
  <Company>AERCO</Company>
  <LinksUpToDate>false</LinksUpToDate>
  <CharactersWithSpaces>32107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235239 - NON-CONDENSING BOILERS</dc:title>
  <dc:subject>CSI SPEC SECTION 235216 - CONDENSING BOILERS</dc:subject>
  <dc:creator>czapata@aerco.com</dc:creator>
  <cp:keywords/>
  <cp:lastModifiedBy>Zapata, Christian</cp:lastModifiedBy>
  <cp:revision>3</cp:revision>
  <cp:lastPrinted>2018-06-01T12:56:00Z</cp:lastPrinted>
  <dcterms:created xsi:type="dcterms:W3CDTF">2025-05-19T12:56:00Z</dcterms:created>
  <dcterms:modified xsi:type="dcterms:W3CDTF">2025-05-19T12:58:00Z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vt:lpwstr>
  </property>
  <property fmtid="{D5CDD505-2E9C-101B-9397-08002B2CF9AE}" pid="3" name="ContentTypeId">
    <vt:lpwstr>0x0101008C4CF5401427D047943AD62516F9D0FC</vt:lpwstr>
  </property>
  <property fmtid="{D5CDD505-2E9C-101B-9397-08002B2CF9AE}" pid="4" name="MediaServiceImageTags">
    <vt:lpwstr/>
  </property>
</Properties>
</file>